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57" w:rsidRDefault="00B92257" w:rsidP="00961F11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1472FF" w:rsidRPr="001472FF" w:rsidRDefault="001472FF" w:rsidP="00961F11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72FF"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 w:rsidR="00C85E24">
        <w:rPr>
          <w:rFonts w:ascii="Times New Roman" w:eastAsia="Calibri" w:hAnsi="Times New Roman" w:cs="Times New Roman"/>
          <w:sz w:val="28"/>
          <w:szCs w:val="28"/>
        </w:rPr>
        <w:t xml:space="preserve">БЮДЖЕТНОЕ </w:t>
      </w:r>
      <w:r w:rsidRPr="001472FF">
        <w:rPr>
          <w:rFonts w:ascii="Times New Roman" w:eastAsia="Calibri" w:hAnsi="Times New Roman" w:cs="Times New Roman"/>
          <w:sz w:val="28"/>
          <w:szCs w:val="28"/>
        </w:rPr>
        <w:t>ДОШКОЛЬНОЕ ОБРАЗОВАТЕЛЬНОЕ УЧРЕЖДЕНИЕ  «</w:t>
      </w:r>
      <w:r w:rsidR="00C85E24">
        <w:rPr>
          <w:rFonts w:ascii="Times New Roman" w:eastAsia="Calibri" w:hAnsi="Times New Roman" w:cs="Times New Roman"/>
          <w:sz w:val="28"/>
          <w:szCs w:val="28"/>
        </w:rPr>
        <w:t>ДЕТСКИЙ САД №14</w:t>
      </w:r>
      <w:r w:rsidRPr="001472F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61F11" w:rsidRPr="00961F11" w:rsidRDefault="001472FF" w:rsidP="00961F1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АНАЛИТИЧЕСКАЯ </w:t>
      </w:r>
      <w:r w:rsidR="00961F11" w:rsidRPr="00961F11">
        <w:rPr>
          <w:rFonts w:ascii="Times New Roman" w:eastAsia="Calibri" w:hAnsi="Times New Roman" w:cs="Times New Roman"/>
          <w:b/>
          <w:sz w:val="28"/>
          <w:szCs w:val="28"/>
        </w:rPr>
        <w:t>СПРАВКА</w:t>
      </w:r>
    </w:p>
    <w:p w:rsidR="00961F11" w:rsidRPr="00961F11" w:rsidRDefault="001472FF" w:rsidP="001472F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961F11" w:rsidRPr="00961F11">
        <w:rPr>
          <w:rFonts w:ascii="Times New Roman" w:eastAsia="Calibri" w:hAnsi="Times New Roman" w:cs="Times New Roman"/>
          <w:b/>
          <w:sz w:val="28"/>
          <w:szCs w:val="28"/>
        </w:rPr>
        <w:t>о результата</w:t>
      </w:r>
      <w:r>
        <w:rPr>
          <w:rFonts w:ascii="Times New Roman" w:eastAsia="Calibri" w:hAnsi="Times New Roman" w:cs="Times New Roman"/>
          <w:b/>
          <w:sz w:val="28"/>
          <w:szCs w:val="28"/>
        </w:rPr>
        <w:t>м мониторинга образовательного процесса и детского развития</w:t>
      </w:r>
      <w:r w:rsidR="00961F11" w:rsidRPr="00961F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3518F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961F11" w:rsidRPr="0083518F">
        <w:rPr>
          <w:rFonts w:ascii="Times New Roman" w:eastAsia="Calibri" w:hAnsi="Times New Roman" w:cs="Times New Roman"/>
          <w:b/>
          <w:sz w:val="28"/>
          <w:szCs w:val="28"/>
        </w:rPr>
        <w:t xml:space="preserve"> групп</w:t>
      </w:r>
      <w:r w:rsidR="00C85E24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961F11" w:rsidRPr="0083518F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proofErr w:type="spellStart"/>
      <w:r w:rsidR="00C85E24">
        <w:rPr>
          <w:rFonts w:ascii="Times New Roman" w:eastAsia="Calibri" w:hAnsi="Times New Roman" w:cs="Times New Roman"/>
          <w:b/>
          <w:sz w:val="28"/>
          <w:szCs w:val="28"/>
        </w:rPr>
        <w:t>Смешарики</w:t>
      </w:r>
      <w:proofErr w:type="spellEnd"/>
      <w:r w:rsidR="00961F11" w:rsidRPr="0083518F">
        <w:rPr>
          <w:rFonts w:ascii="Times New Roman" w:eastAsia="Calibri" w:hAnsi="Times New Roman" w:cs="Times New Roman"/>
          <w:b/>
          <w:sz w:val="28"/>
          <w:szCs w:val="28"/>
        </w:rPr>
        <w:t xml:space="preserve">» за </w:t>
      </w:r>
      <w:r w:rsidR="00961F11" w:rsidRPr="004332B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332BF" w:rsidRPr="004332BF">
        <w:rPr>
          <w:rFonts w:ascii="Times New Roman" w:eastAsia="Calibri" w:hAnsi="Times New Roman" w:cs="Times New Roman"/>
          <w:b/>
          <w:sz w:val="28"/>
          <w:szCs w:val="28"/>
        </w:rPr>
        <w:t>16</w:t>
      </w:r>
      <w:r w:rsidR="00961F11" w:rsidRPr="004332BF">
        <w:rPr>
          <w:rFonts w:ascii="Times New Roman" w:eastAsia="Calibri" w:hAnsi="Times New Roman" w:cs="Times New Roman"/>
          <w:b/>
          <w:sz w:val="28"/>
          <w:szCs w:val="28"/>
        </w:rPr>
        <w:t>– 20</w:t>
      </w:r>
      <w:r w:rsidR="0083518F" w:rsidRPr="004332B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641271" w:rsidRPr="004332B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4332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61F11" w:rsidRPr="0083518F">
        <w:rPr>
          <w:rFonts w:ascii="Times New Roman" w:eastAsia="Calibri" w:hAnsi="Times New Roman" w:cs="Times New Roman"/>
          <w:b/>
          <w:sz w:val="28"/>
          <w:szCs w:val="28"/>
        </w:rPr>
        <w:t>учебные годы</w:t>
      </w:r>
    </w:p>
    <w:p w:rsidR="007C0657" w:rsidRDefault="007C0657" w:rsidP="006127F1">
      <w:pPr>
        <w:pStyle w:val="a5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right="-13"/>
        <w:jc w:val="both"/>
      </w:pPr>
    </w:p>
    <w:p w:rsidR="006127F1" w:rsidRDefault="007C0657" w:rsidP="006127F1">
      <w:pPr>
        <w:pStyle w:val="a5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right="-13"/>
        <w:jc w:val="both"/>
      </w:pPr>
      <w:r w:rsidRPr="007C0657">
        <w:t>Воспитательно-образовательный проце</w:t>
      </w:r>
      <w:proofErr w:type="gramStart"/>
      <w:r w:rsidRPr="007C0657">
        <w:t>сс в гр</w:t>
      </w:r>
      <w:proofErr w:type="gramEnd"/>
      <w:r w:rsidRPr="007C0657">
        <w:t xml:space="preserve">уппе </w:t>
      </w:r>
      <w:r w:rsidR="00B04976">
        <w:t>«</w:t>
      </w:r>
      <w:proofErr w:type="spellStart"/>
      <w:r w:rsidR="00C85E24">
        <w:t>Смешарики</w:t>
      </w:r>
      <w:proofErr w:type="spellEnd"/>
      <w:r w:rsidR="00B04976">
        <w:t xml:space="preserve">» </w:t>
      </w:r>
      <w:r w:rsidRPr="007C0657">
        <w:t xml:space="preserve">выстроен на основе </w:t>
      </w:r>
      <w:r>
        <w:t>О</w:t>
      </w:r>
      <w:r w:rsidRPr="007C0657">
        <w:t>бразовательной программы</w:t>
      </w:r>
      <w:r>
        <w:t xml:space="preserve"> Учреждения.</w:t>
      </w:r>
    </w:p>
    <w:p w:rsidR="007C0657" w:rsidRDefault="007C0657" w:rsidP="006127F1">
      <w:pPr>
        <w:pStyle w:val="a5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right="-13"/>
        <w:jc w:val="both"/>
      </w:pPr>
      <w:r w:rsidRPr="00B04976">
        <w:rPr>
          <w:b/>
        </w:rPr>
        <w:t>Воспитатели:</w:t>
      </w:r>
      <w:r w:rsidR="00C85E24">
        <w:rPr>
          <w:b/>
        </w:rPr>
        <w:t xml:space="preserve"> </w:t>
      </w:r>
      <w:r>
        <w:t xml:space="preserve"> </w:t>
      </w:r>
      <w:proofErr w:type="spellStart"/>
      <w:r w:rsidR="00C85E24">
        <w:t>Стадольская</w:t>
      </w:r>
      <w:proofErr w:type="spellEnd"/>
      <w:r w:rsidR="00C85E24">
        <w:t xml:space="preserve"> Т.А. , </w:t>
      </w:r>
      <w:proofErr w:type="spellStart"/>
      <w:r w:rsidR="00C85E24">
        <w:t>Гацина</w:t>
      </w:r>
      <w:proofErr w:type="spellEnd"/>
      <w:r w:rsidR="00C85E24">
        <w:t xml:space="preserve"> Ю.В.</w:t>
      </w:r>
    </w:p>
    <w:p w:rsidR="001472FF" w:rsidRPr="007C0657" w:rsidRDefault="001472FF" w:rsidP="007C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85">
        <w:rPr>
          <w:rFonts w:ascii="Times New Roman" w:hAnsi="Times New Roman" w:cs="Times New Roman"/>
          <w:b/>
          <w:sz w:val="28"/>
          <w:szCs w:val="28"/>
        </w:rPr>
        <w:t>Сроки проведения:</w:t>
      </w:r>
      <w:r w:rsidR="007C0657" w:rsidRPr="001D61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04976" w:rsidRPr="001D6185">
        <w:rPr>
          <w:rFonts w:ascii="Times New Roman" w:hAnsi="Times New Roman" w:cs="Times New Roman"/>
          <w:sz w:val="28"/>
          <w:szCs w:val="28"/>
        </w:rPr>
        <w:t xml:space="preserve">вводная и итоговая педагогическая диагностика проводилась в начале </w:t>
      </w:r>
      <w:r w:rsidR="007C0657" w:rsidRPr="001D6185">
        <w:rPr>
          <w:rFonts w:ascii="Times New Roman" w:eastAsia="Calibri" w:hAnsi="Times New Roman" w:cs="Times New Roman"/>
          <w:sz w:val="28"/>
          <w:szCs w:val="28"/>
        </w:rPr>
        <w:t>сентябр</w:t>
      </w:r>
      <w:r w:rsidR="00B04976" w:rsidRPr="001D6185">
        <w:rPr>
          <w:rFonts w:ascii="Times New Roman" w:eastAsia="Calibri" w:hAnsi="Times New Roman" w:cs="Times New Roman"/>
          <w:sz w:val="28"/>
          <w:szCs w:val="28"/>
        </w:rPr>
        <w:t>я</w:t>
      </w:r>
      <w:r w:rsidR="007C0657" w:rsidRPr="001D618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B04976" w:rsidRPr="001D6185">
        <w:rPr>
          <w:rFonts w:ascii="Times New Roman" w:eastAsia="Calibri" w:hAnsi="Times New Roman" w:cs="Times New Roman"/>
          <w:sz w:val="28"/>
          <w:szCs w:val="28"/>
        </w:rPr>
        <w:t xml:space="preserve">в начале </w:t>
      </w:r>
      <w:r w:rsidR="007C0657" w:rsidRPr="001D6185">
        <w:rPr>
          <w:rFonts w:ascii="Times New Roman" w:eastAsia="Calibri" w:hAnsi="Times New Roman" w:cs="Times New Roman"/>
          <w:sz w:val="28"/>
          <w:szCs w:val="28"/>
        </w:rPr>
        <w:t>ма</w:t>
      </w:r>
      <w:r w:rsidR="00B04976" w:rsidRPr="001D6185">
        <w:rPr>
          <w:rFonts w:ascii="Times New Roman" w:eastAsia="Calibri" w:hAnsi="Times New Roman" w:cs="Times New Roman"/>
          <w:sz w:val="28"/>
          <w:szCs w:val="28"/>
        </w:rPr>
        <w:t>я с</w:t>
      </w:r>
      <w:r w:rsidR="007C0657" w:rsidRPr="001D6185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641271" w:rsidRPr="001D6185">
        <w:rPr>
          <w:rFonts w:ascii="Times New Roman" w:eastAsia="Calibri" w:hAnsi="Times New Roman" w:cs="Times New Roman"/>
          <w:sz w:val="28"/>
          <w:szCs w:val="28"/>
        </w:rPr>
        <w:t>1</w:t>
      </w:r>
      <w:r w:rsidR="004332BF">
        <w:rPr>
          <w:rFonts w:ascii="Times New Roman" w:eastAsia="Calibri" w:hAnsi="Times New Roman" w:cs="Times New Roman"/>
          <w:sz w:val="28"/>
          <w:szCs w:val="28"/>
        </w:rPr>
        <w:t>6</w:t>
      </w:r>
      <w:r w:rsidR="006A1F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4976" w:rsidRPr="001D6185">
        <w:rPr>
          <w:rFonts w:ascii="Times New Roman" w:eastAsia="Calibri" w:hAnsi="Times New Roman" w:cs="Times New Roman"/>
          <w:sz w:val="28"/>
          <w:szCs w:val="28"/>
        </w:rPr>
        <w:t>по</w:t>
      </w:r>
      <w:r w:rsidR="007C0657" w:rsidRPr="001D61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0657" w:rsidRPr="004332BF">
        <w:rPr>
          <w:rFonts w:ascii="Times New Roman" w:eastAsia="Calibri" w:hAnsi="Times New Roman" w:cs="Times New Roman"/>
          <w:sz w:val="28"/>
          <w:szCs w:val="28"/>
        </w:rPr>
        <w:t>20</w:t>
      </w:r>
      <w:r w:rsidR="0083518F" w:rsidRPr="004332BF">
        <w:rPr>
          <w:rFonts w:ascii="Times New Roman" w:eastAsia="Calibri" w:hAnsi="Times New Roman" w:cs="Times New Roman"/>
          <w:sz w:val="28"/>
          <w:szCs w:val="28"/>
        </w:rPr>
        <w:t>2</w:t>
      </w:r>
      <w:r w:rsidR="00641271" w:rsidRPr="004332BF">
        <w:rPr>
          <w:rFonts w:ascii="Times New Roman" w:eastAsia="Calibri" w:hAnsi="Times New Roman" w:cs="Times New Roman"/>
          <w:sz w:val="28"/>
          <w:szCs w:val="28"/>
        </w:rPr>
        <w:t>1</w:t>
      </w:r>
      <w:r w:rsidR="007C0657" w:rsidRPr="001D6185">
        <w:rPr>
          <w:rFonts w:ascii="Times New Roman" w:eastAsia="Calibri" w:hAnsi="Times New Roman" w:cs="Times New Roman"/>
          <w:sz w:val="28"/>
          <w:szCs w:val="28"/>
        </w:rPr>
        <w:t>годы</w:t>
      </w:r>
      <w:r w:rsidR="00B04976" w:rsidRPr="001D618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72FF" w:rsidRPr="007C0657" w:rsidRDefault="001472FF" w:rsidP="007C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657">
        <w:rPr>
          <w:rFonts w:ascii="Times New Roman" w:hAnsi="Times New Roman" w:cs="Times New Roman"/>
          <w:b/>
          <w:sz w:val="28"/>
          <w:szCs w:val="28"/>
        </w:rPr>
        <w:t>Цель мониторинга</w:t>
      </w:r>
      <w:r w:rsidR="007C0657">
        <w:rPr>
          <w:rFonts w:ascii="Times New Roman" w:hAnsi="Times New Roman" w:cs="Times New Roman"/>
          <w:b/>
          <w:sz w:val="28"/>
          <w:szCs w:val="28"/>
        </w:rPr>
        <w:t>:</w:t>
      </w:r>
      <w:r w:rsidR="007C0657" w:rsidRPr="007C0657">
        <w:rPr>
          <w:rFonts w:ascii="Times New Roman" w:hAnsi="Times New Roman" w:cs="Times New Roman"/>
          <w:sz w:val="28"/>
          <w:szCs w:val="28"/>
        </w:rPr>
        <w:t xml:space="preserve"> </w:t>
      </w:r>
      <w:r w:rsidR="007C0657">
        <w:rPr>
          <w:rFonts w:ascii="Times New Roman" w:hAnsi="Times New Roman" w:cs="Times New Roman"/>
          <w:sz w:val="28"/>
          <w:szCs w:val="28"/>
        </w:rPr>
        <w:t>индивидуализация</w:t>
      </w:r>
      <w:r w:rsidR="007C0657" w:rsidRPr="00AF37EC">
        <w:rPr>
          <w:rFonts w:ascii="Times New Roman" w:hAnsi="Times New Roman" w:cs="Times New Roman"/>
          <w:sz w:val="28"/>
          <w:szCs w:val="28"/>
        </w:rPr>
        <w:t xml:space="preserve"> </w:t>
      </w:r>
      <w:r w:rsidR="00B04976"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 w:rsidR="007C0657" w:rsidRPr="00AF37EC">
        <w:rPr>
          <w:rFonts w:ascii="Times New Roman" w:hAnsi="Times New Roman" w:cs="Times New Roman"/>
          <w:sz w:val="28"/>
          <w:szCs w:val="28"/>
        </w:rPr>
        <w:t xml:space="preserve"> и оптимизаци</w:t>
      </w:r>
      <w:r w:rsidR="007C0657">
        <w:rPr>
          <w:rFonts w:ascii="Times New Roman" w:hAnsi="Times New Roman" w:cs="Times New Roman"/>
          <w:sz w:val="28"/>
          <w:szCs w:val="28"/>
        </w:rPr>
        <w:t>я</w:t>
      </w:r>
      <w:r w:rsidR="007C0657" w:rsidRPr="00AF37EC">
        <w:rPr>
          <w:rFonts w:ascii="Times New Roman" w:hAnsi="Times New Roman" w:cs="Times New Roman"/>
          <w:sz w:val="28"/>
          <w:szCs w:val="28"/>
        </w:rPr>
        <w:t xml:space="preserve"> педагогической работы с детьми</w:t>
      </w:r>
      <w:r w:rsidR="007C0657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7C0657" w:rsidRDefault="001472FF" w:rsidP="007C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657">
        <w:rPr>
          <w:rFonts w:ascii="Times New Roman" w:hAnsi="Times New Roman" w:cs="Times New Roman"/>
          <w:b/>
          <w:sz w:val="28"/>
          <w:szCs w:val="28"/>
        </w:rPr>
        <w:t>Задачи</w:t>
      </w:r>
      <w:r w:rsidR="007C0657" w:rsidRPr="007C0657">
        <w:rPr>
          <w:rFonts w:ascii="Times New Roman" w:hAnsi="Times New Roman" w:cs="Times New Roman"/>
          <w:b/>
          <w:sz w:val="28"/>
          <w:szCs w:val="28"/>
        </w:rPr>
        <w:t xml:space="preserve"> мониторинга</w:t>
      </w:r>
      <w:r w:rsidR="007C0657">
        <w:rPr>
          <w:rFonts w:ascii="Times New Roman" w:hAnsi="Times New Roman" w:cs="Times New Roman"/>
          <w:b/>
          <w:sz w:val="28"/>
          <w:szCs w:val="28"/>
        </w:rPr>
        <w:t>:</w:t>
      </w:r>
      <w:r w:rsidR="007C0657" w:rsidRPr="007C06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657" w:rsidRPr="00AF37EC" w:rsidRDefault="007C0657" w:rsidP="007C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7EC">
        <w:rPr>
          <w:rFonts w:ascii="Times New Roman" w:hAnsi="Times New Roman" w:cs="Times New Roman"/>
          <w:sz w:val="28"/>
          <w:szCs w:val="28"/>
        </w:rPr>
        <w:t>- изучить результаты освоения детьми основной образовательной программы</w:t>
      </w:r>
    </w:p>
    <w:p w:rsidR="007C0657" w:rsidRPr="00AF37EC" w:rsidRDefault="007C0657" w:rsidP="007C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7EC">
        <w:rPr>
          <w:rFonts w:ascii="Times New Roman" w:hAnsi="Times New Roman" w:cs="Times New Roman"/>
          <w:sz w:val="28"/>
          <w:szCs w:val="28"/>
        </w:rPr>
        <w:t xml:space="preserve">- оценить эффективность педагогических действий </w:t>
      </w:r>
    </w:p>
    <w:p w:rsidR="001472FF" w:rsidRPr="007C0657" w:rsidRDefault="007C0657" w:rsidP="007C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7EC">
        <w:rPr>
          <w:rFonts w:ascii="Times New Roman" w:hAnsi="Times New Roman" w:cs="Times New Roman"/>
          <w:sz w:val="28"/>
          <w:szCs w:val="28"/>
        </w:rPr>
        <w:t xml:space="preserve">- спроектировать образовательную деятельность с </w:t>
      </w:r>
      <w:proofErr w:type="gramStart"/>
      <w:r w:rsidRPr="00AF37E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F37EC">
        <w:rPr>
          <w:rFonts w:ascii="Times New Roman" w:hAnsi="Times New Roman" w:cs="Times New Roman"/>
          <w:sz w:val="28"/>
          <w:szCs w:val="28"/>
        </w:rPr>
        <w:t xml:space="preserve"> на основе результатов педагогической диагностики (мониторинга) </w:t>
      </w:r>
    </w:p>
    <w:p w:rsidR="001472FF" w:rsidRPr="007C0657" w:rsidRDefault="001472FF" w:rsidP="007C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657">
        <w:rPr>
          <w:rFonts w:ascii="Times New Roman" w:hAnsi="Times New Roman" w:cs="Times New Roman"/>
          <w:b/>
          <w:sz w:val="28"/>
          <w:szCs w:val="28"/>
        </w:rPr>
        <w:t>Методы диагностики</w:t>
      </w:r>
      <w:r w:rsidR="007C0657">
        <w:rPr>
          <w:rFonts w:ascii="Times New Roman" w:hAnsi="Times New Roman" w:cs="Times New Roman"/>
          <w:b/>
          <w:sz w:val="28"/>
          <w:szCs w:val="28"/>
        </w:rPr>
        <w:t>:</w:t>
      </w:r>
      <w:r w:rsidR="001F54B6" w:rsidRPr="001F54B6">
        <w:rPr>
          <w:rFonts w:ascii="Times New Roman" w:hAnsi="Times New Roman" w:cs="Times New Roman"/>
          <w:sz w:val="28"/>
          <w:szCs w:val="28"/>
        </w:rPr>
        <w:t xml:space="preserve"> </w:t>
      </w:r>
      <w:r w:rsidR="001F54B6" w:rsidRPr="00AF37EC">
        <w:rPr>
          <w:rFonts w:ascii="Times New Roman" w:hAnsi="Times New Roman" w:cs="Times New Roman"/>
          <w:sz w:val="28"/>
          <w:szCs w:val="28"/>
        </w:rPr>
        <w:t xml:space="preserve">наблюдение, диагностические игровые задания, </w:t>
      </w:r>
      <w:r w:rsidR="00A80D94" w:rsidRPr="00A80D94">
        <w:rPr>
          <w:rFonts w:ascii="Times New Roman" w:hAnsi="Times New Roman" w:cs="Times New Roman"/>
          <w:sz w:val="28"/>
          <w:szCs w:val="28"/>
        </w:rPr>
        <w:t>анализ продуктов детской деятельности</w:t>
      </w:r>
      <w:r w:rsidR="00A80D94">
        <w:rPr>
          <w:rFonts w:ascii="Times New Roman" w:hAnsi="Times New Roman" w:cs="Times New Roman"/>
          <w:sz w:val="28"/>
          <w:szCs w:val="28"/>
        </w:rPr>
        <w:t>,</w:t>
      </w:r>
      <w:r w:rsidR="00A80D94" w:rsidRPr="00A80D94">
        <w:rPr>
          <w:rFonts w:ascii="Times New Roman" w:hAnsi="Times New Roman" w:cs="Times New Roman"/>
          <w:sz w:val="28"/>
          <w:szCs w:val="28"/>
        </w:rPr>
        <w:t xml:space="preserve"> </w:t>
      </w:r>
      <w:r w:rsidR="001F54B6" w:rsidRPr="00AF37EC">
        <w:rPr>
          <w:rFonts w:ascii="Times New Roman" w:hAnsi="Times New Roman" w:cs="Times New Roman"/>
          <w:sz w:val="28"/>
          <w:szCs w:val="28"/>
        </w:rPr>
        <w:t>статистическая обработка информации и др.</w:t>
      </w:r>
      <w:r w:rsidR="001F54B6">
        <w:rPr>
          <w:rFonts w:ascii="Times New Roman" w:hAnsi="Times New Roman" w:cs="Times New Roman"/>
          <w:sz w:val="28"/>
          <w:szCs w:val="28"/>
        </w:rPr>
        <w:t xml:space="preserve"> </w:t>
      </w:r>
      <w:r w:rsidR="001F54B6" w:rsidRPr="00AF37EC">
        <w:rPr>
          <w:rFonts w:ascii="Times New Roman" w:hAnsi="Times New Roman" w:cs="Times New Roman"/>
          <w:sz w:val="28"/>
          <w:szCs w:val="28"/>
        </w:rPr>
        <w:t>Мониторинг образовательной деятельности осуществлялся в рамках внутренней оценки качества дошкольного образования в Учреждении.</w:t>
      </w:r>
    </w:p>
    <w:p w:rsidR="00B04976" w:rsidRPr="00AF37EC" w:rsidRDefault="00B04976" w:rsidP="00B04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7EC">
        <w:rPr>
          <w:rFonts w:ascii="Times New Roman" w:hAnsi="Times New Roman" w:cs="Times New Roman"/>
          <w:sz w:val="28"/>
          <w:szCs w:val="28"/>
        </w:rPr>
        <w:t>Вводная и итоговая педагогические диагностики проводились на основе диагностических материалов, разработанных в Учреждении.</w:t>
      </w:r>
    </w:p>
    <w:p w:rsidR="00B04976" w:rsidRPr="00B04976" w:rsidRDefault="001472FF" w:rsidP="007C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657">
        <w:rPr>
          <w:rFonts w:ascii="Times New Roman" w:hAnsi="Times New Roman" w:cs="Times New Roman"/>
          <w:b/>
          <w:sz w:val="28"/>
          <w:szCs w:val="28"/>
        </w:rPr>
        <w:t>Объект мониторинга</w:t>
      </w:r>
      <w:r w:rsidR="007C0657">
        <w:rPr>
          <w:rFonts w:ascii="Times New Roman" w:hAnsi="Times New Roman" w:cs="Times New Roman"/>
          <w:b/>
          <w:sz w:val="28"/>
          <w:szCs w:val="28"/>
        </w:rPr>
        <w:t>:</w:t>
      </w:r>
      <w:r w:rsidR="00B049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976" w:rsidRPr="00B04976">
        <w:rPr>
          <w:rFonts w:ascii="Times New Roman" w:hAnsi="Times New Roman" w:cs="Times New Roman"/>
          <w:sz w:val="28"/>
          <w:szCs w:val="28"/>
        </w:rPr>
        <w:t>образовательный процесс и его результаты</w:t>
      </w:r>
    </w:p>
    <w:p w:rsidR="001472FF" w:rsidRPr="007C0657" w:rsidRDefault="001472FF" w:rsidP="007C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657">
        <w:rPr>
          <w:rFonts w:ascii="Times New Roman" w:hAnsi="Times New Roman" w:cs="Times New Roman"/>
          <w:b/>
          <w:sz w:val="28"/>
          <w:szCs w:val="28"/>
        </w:rPr>
        <w:t>Субъект мониторинга</w:t>
      </w:r>
      <w:r w:rsidR="007C0657">
        <w:rPr>
          <w:rFonts w:ascii="Times New Roman" w:hAnsi="Times New Roman" w:cs="Times New Roman"/>
          <w:b/>
          <w:sz w:val="28"/>
          <w:szCs w:val="28"/>
        </w:rPr>
        <w:t>:</w:t>
      </w:r>
      <w:r w:rsidR="00B04976" w:rsidRPr="00B04976"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 w:rsidR="00B04976" w:rsidRPr="0083518F">
        <w:rPr>
          <w:rFonts w:ascii="Times New Roman" w:hAnsi="Times New Roman" w:cs="Times New Roman"/>
          <w:sz w:val="28"/>
          <w:szCs w:val="28"/>
        </w:rPr>
        <w:t>группы «</w:t>
      </w:r>
      <w:proofErr w:type="spellStart"/>
      <w:r w:rsidR="00C85E24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B04976" w:rsidRPr="0083518F">
        <w:rPr>
          <w:rFonts w:ascii="Times New Roman" w:hAnsi="Times New Roman" w:cs="Times New Roman"/>
          <w:sz w:val="28"/>
          <w:szCs w:val="28"/>
        </w:rPr>
        <w:t>»</w:t>
      </w:r>
    </w:p>
    <w:p w:rsidR="001F54B6" w:rsidRPr="006A1F28" w:rsidRDefault="001F54B6" w:rsidP="006A1F28">
      <w:pPr>
        <w:rPr>
          <w:rFonts w:ascii="Times New Roman" w:hAnsi="Times New Roman" w:cs="Times New Roman"/>
          <w:sz w:val="28"/>
          <w:szCs w:val="28"/>
        </w:rPr>
      </w:pPr>
      <w:r w:rsidRPr="006A1F28">
        <w:rPr>
          <w:rFonts w:ascii="Times New Roman" w:hAnsi="Times New Roman" w:cs="Times New Roman"/>
          <w:sz w:val="28"/>
          <w:szCs w:val="28"/>
        </w:rPr>
        <w:t xml:space="preserve">Исследовалось освоение детьми Образовательной программы Учреждения по </w:t>
      </w:r>
      <w:r w:rsidRPr="006A1F28">
        <w:rPr>
          <w:rFonts w:ascii="Times New Roman" w:hAnsi="Times New Roman" w:cs="Times New Roman"/>
          <w:b/>
          <w:sz w:val="28"/>
          <w:szCs w:val="28"/>
        </w:rPr>
        <w:t>пяти образовательным областям</w:t>
      </w:r>
      <w:r w:rsidRPr="006A1F28">
        <w:rPr>
          <w:rFonts w:ascii="Times New Roman" w:hAnsi="Times New Roman" w:cs="Times New Roman"/>
          <w:sz w:val="28"/>
          <w:szCs w:val="28"/>
        </w:rPr>
        <w:t>: социально-коммуникативное развитие, познавательное развитие, речевое развитие, художественно-эстетическое развитие, физическое развитие</w:t>
      </w:r>
      <w:r w:rsidR="00CF1527" w:rsidRPr="006A1F28">
        <w:rPr>
          <w:rFonts w:ascii="Times New Roman" w:hAnsi="Times New Roman" w:cs="Times New Roman"/>
          <w:sz w:val="28"/>
          <w:szCs w:val="28"/>
        </w:rPr>
        <w:t>.</w:t>
      </w:r>
    </w:p>
    <w:p w:rsidR="00A80D94" w:rsidRPr="006A1F28" w:rsidRDefault="00A80D94" w:rsidP="006A1F28">
      <w:pPr>
        <w:rPr>
          <w:rFonts w:ascii="Times New Roman" w:hAnsi="Times New Roman" w:cs="Times New Roman"/>
          <w:sz w:val="28"/>
          <w:szCs w:val="28"/>
        </w:rPr>
      </w:pPr>
      <w:r w:rsidRPr="006A1F28">
        <w:rPr>
          <w:rFonts w:ascii="Times New Roman" w:hAnsi="Times New Roman" w:cs="Times New Roman"/>
          <w:b/>
          <w:sz w:val="28"/>
          <w:szCs w:val="28"/>
        </w:rPr>
        <w:t>Предполагаемый результат мониторинга</w:t>
      </w:r>
      <w:r w:rsidRPr="006A1F28">
        <w:rPr>
          <w:rFonts w:ascii="Times New Roman" w:hAnsi="Times New Roman" w:cs="Times New Roman"/>
          <w:sz w:val="28"/>
          <w:szCs w:val="28"/>
        </w:rPr>
        <w:t> – повышение эффективности образовательного процесса в группе.</w:t>
      </w:r>
    </w:p>
    <w:p w:rsidR="00A80D94" w:rsidRPr="006A1F28" w:rsidRDefault="001472FF" w:rsidP="006A1F28">
      <w:pPr>
        <w:rPr>
          <w:rFonts w:ascii="Times New Roman" w:hAnsi="Times New Roman" w:cs="Times New Roman"/>
          <w:sz w:val="28"/>
          <w:szCs w:val="28"/>
        </w:rPr>
      </w:pPr>
      <w:r w:rsidRPr="006A1F28">
        <w:rPr>
          <w:rFonts w:ascii="Times New Roman" w:hAnsi="Times New Roman" w:cs="Times New Roman"/>
          <w:sz w:val="28"/>
          <w:szCs w:val="28"/>
        </w:rPr>
        <w:t>Результат диагностики</w:t>
      </w:r>
      <w:r w:rsidR="00B04976" w:rsidRPr="006A1F28">
        <w:rPr>
          <w:rFonts w:ascii="Times New Roman" w:hAnsi="Times New Roman" w:cs="Times New Roman"/>
          <w:sz w:val="28"/>
          <w:szCs w:val="28"/>
        </w:rPr>
        <w:t xml:space="preserve"> усвоения детьми разделов </w:t>
      </w:r>
      <w:r w:rsidR="00A80D94" w:rsidRPr="006A1F28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B04976" w:rsidRPr="006A1F28">
        <w:rPr>
          <w:rFonts w:ascii="Times New Roman" w:hAnsi="Times New Roman" w:cs="Times New Roman"/>
          <w:sz w:val="28"/>
          <w:szCs w:val="28"/>
        </w:rPr>
        <w:t>программы определяются тремя уровнями:</w:t>
      </w:r>
      <w:r w:rsidR="00A80D94" w:rsidRPr="006A1F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D94" w:rsidRPr="006A1F28" w:rsidRDefault="00A80D94" w:rsidP="006A1F28">
      <w:pPr>
        <w:rPr>
          <w:rFonts w:ascii="Times New Roman" w:hAnsi="Times New Roman" w:cs="Times New Roman"/>
          <w:sz w:val="28"/>
          <w:szCs w:val="28"/>
        </w:rPr>
      </w:pPr>
      <w:r w:rsidRPr="006A1F28">
        <w:rPr>
          <w:rFonts w:ascii="Times New Roman" w:hAnsi="Times New Roman" w:cs="Times New Roman"/>
          <w:sz w:val="28"/>
          <w:szCs w:val="28"/>
        </w:rPr>
        <w:t xml:space="preserve">- </w:t>
      </w:r>
      <w:r w:rsidRPr="006A1F28">
        <w:rPr>
          <w:rFonts w:ascii="Times New Roman" w:hAnsi="Times New Roman" w:cs="Times New Roman"/>
          <w:i/>
          <w:sz w:val="28"/>
          <w:szCs w:val="28"/>
        </w:rPr>
        <w:t>показатель сформир</w:t>
      </w:r>
      <w:r w:rsidRPr="006A1F28">
        <w:rPr>
          <w:rFonts w:ascii="Times New Roman" w:hAnsi="Times New Roman" w:cs="Times New Roman"/>
          <w:sz w:val="28"/>
          <w:szCs w:val="28"/>
        </w:rPr>
        <w:t xml:space="preserve">ован (достаточный уровень) – справляется с заданием самостоятельно, </w:t>
      </w:r>
    </w:p>
    <w:p w:rsidR="00A80D94" w:rsidRPr="006A1F28" w:rsidRDefault="00A80D94" w:rsidP="006A1F28">
      <w:pPr>
        <w:rPr>
          <w:rFonts w:ascii="Times New Roman" w:hAnsi="Times New Roman" w:cs="Times New Roman"/>
          <w:sz w:val="28"/>
          <w:szCs w:val="28"/>
        </w:rPr>
      </w:pPr>
      <w:r w:rsidRPr="006A1F28">
        <w:rPr>
          <w:rFonts w:ascii="Times New Roman" w:hAnsi="Times New Roman" w:cs="Times New Roman"/>
          <w:sz w:val="28"/>
          <w:szCs w:val="28"/>
        </w:rPr>
        <w:t xml:space="preserve">- </w:t>
      </w:r>
      <w:r w:rsidRPr="006A1F28">
        <w:rPr>
          <w:rFonts w:ascii="Times New Roman" w:hAnsi="Times New Roman" w:cs="Times New Roman"/>
          <w:i/>
          <w:sz w:val="28"/>
          <w:szCs w:val="28"/>
        </w:rPr>
        <w:t>показатель на стадии</w:t>
      </w:r>
      <w:r w:rsidRPr="006A1F28">
        <w:rPr>
          <w:rFonts w:ascii="Times New Roman" w:hAnsi="Times New Roman" w:cs="Times New Roman"/>
          <w:sz w:val="28"/>
          <w:szCs w:val="28"/>
        </w:rPr>
        <w:t xml:space="preserve"> формирования (уровень, близкий к </w:t>
      </w:r>
      <w:proofErr w:type="gramStart"/>
      <w:r w:rsidRPr="006A1F28">
        <w:rPr>
          <w:rFonts w:ascii="Times New Roman" w:hAnsi="Times New Roman" w:cs="Times New Roman"/>
          <w:sz w:val="28"/>
          <w:szCs w:val="28"/>
        </w:rPr>
        <w:t>достаточному</w:t>
      </w:r>
      <w:proofErr w:type="gramEnd"/>
      <w:r w:rsidRPr="006A1F28">
        <w:rPr>
          <w:rFonts w:ascii="Times New Roman" w:hAnsi="Times New Roman" w:cs="Times New Roman"/>
          <w:sz w:val="28"/>
          <w:szCs w:val="28"/>
        </w:rPr>
        <w:t xml:space="preserve">) – справляется с заданием с помощью наводящих вопросов взрослого, </w:t>
      </w:r>
    </w:p>
    <w:p w:rsidR="001472FF" w:rsidRPr="006A1F28" w:rsidRDefault="00A80D94" w:rsidP="006A1F28">
      <w:pPr>
        <w:rPr>
          <w:rFonts w:ascii="Times New Roman" w:hAnsi="Times New Roman" w:cs="Times New Roman"/>
          <w:sz w:val="28"/>
          <w:szCs w:val="28"/>
        </w:rPr>
      </w:pPr>
      <w:r w:rsidRPr="006A1F28">
        <w:rPr>
          <w:rFonts w:ascii="Times New Roman" w:hAnsi="Times New Roman" w:cs="Times New Roman"/>
          <w:sz w:val="28"/>
          <w:szCs w:val="28"/>
        </w:rPr>
        <w:t xml:space="preserve">- </w:t>
      </w:r>
      <w:r w:rsidRPr="006A1F28">
        <w:rPr>
          <w:rFonts w:ascii="Times New Roman" w:hAnsi="Times New Roman" w:cs="Times New Roman"/>
          <w:i/>
          <w:sz w:val="28"/>
          <w:szCs w:val="28"/>
        </w:rPr>
        <w:t>показатель не сформирован</w:t>
      </w:r>
      <w:r w:rsidRPr="006A1F28">
        <w:rPr>
          <w:rFonts w:ascii="Times New Roman" w:hAnsi="Times New Roman" w:cs="Times New Roman"/>
          <w:sz w:val="28"/>
          <w:szCs w:val="28"/>
        </w:rPr>
        <w:t xml:space="preserve"> (не достаточный уровень) – не в состоянии выполнить задание, даже с помощью взрослого</w:t>
      </w:r>
      <w:r w:rsidR="006A1F28">
        <w:rPr>
          <w:rFonts w:ascii="Times New Roman" w:hAnsi="Times New Roman" w:cs="Times New Roman"/>
          <w:sz w:val="28"/>
          <w:szCs w:val="28"/>
        </w:rPr>
        <w:t>.</w:t>
      </w:r>
    </w:p>
    <w:p w:rsidR="003A35B3" w:rsidRPr="00AF37EC" w:rsidRDefault="003A35B3" w:rsidP="003A3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7EC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127F1" w:rsidRPr="00AF37EC">
        <w:rPr>
          <w:rFonts w:ascii="Times New Roman" w:hAnsi="Times New Roman" w:cs="Times New Roman"/>
          <w:sz w:val="28"/>
          <w:szCs w:val="28"/>
        </w:rPr>
        <w:t>едагогическая диагностика  </w:t>
      </w:r>
      <w:r w:rsidRPr="00AF37EC">
        <w:rPr>
          <w:rFonts w:ascii="Times New Roman" w:hAnsi="Times New Roman" w:cs="Times New Roman"/>
          <w:sz w:val="28"/>
          <w:szCs w:val="28"/>
        </w:rPr>
        <w:t xml:space="preserve">(мониторинг) </w:t>
      </w:r>
      <w:r w:rsidR="006127F1" w:rsidRPr="00AF37EC">
        <w:rPr>
          <w:rFonts w:ascii="Times New Roman" w:hAnsi="Times New Roman" w:cs="Times New Roman"/>
          <w:sz w:val="28"/>
          <w:szCs w:val="28"/>
        </w:rPr>
        <w:t xml:space="preserve">проводилась с </w:t>
      </w:r>
      <w:r w:rsidR="00CF1527" w:rsidRPr="00CF1527">
        <w:rPr>
          <w:rFonts w:ascii="Times New Roman" w:hAnsi="Times New Roman" w:cs="Times New Roman"/>
          <w:sz w:val="28"/>
          <w:szCs w:val="28"/>
        </w:rPr>
        <w:t>для</w:t>
      </w:r>
      <w:r w:rsidR="006127F1" w:rsidRPr="00AF37EC">
        <w:rPr>
          <w:rFonts w:ascii="Times New Roman" w:hAnsi="Times New Roman" w:cs="Times New Roman"/>
          <w:sz w:val="28"/>
          <w:szCs w:val="28"/>
        </w:rPr>
        <w:t xml:space="preserve"> осуществления индивидуального подхода в процессе обучения, воспитания и развития детей</w:t>
      </w:r>
      <w:r w:rsidRPr="00AF37EC">
        <w:rPr>
          <w:rFonts w:ascii="Times New Roman" w:hAnsi="Times New Roman" w:cs="Times New Roman"/>
          <w:sz w:val="28"/>
          <w:szCs w:val="28"/>
        </w:rPr>
        <w:t xml:space="preserve"> (ФГОС </w:t>
      </w:r>
      <w:proofErr w:type="gramStart"/>
      <w:r w:rsidRPr="00AF37E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F37EC">
        <w:rPr>
          <w:rFonts w:ascii="Times New Roman" w:hAnsi="Times New Roman" w:cs="Times New Roman"/>
          <w:sz w:val="28"/>
          <w:szCs w:val="28"/>
        </w:rPr>
        <w:t>)</w:t>
      </w:r>
      <w:r w:rsidR="006127F1" w:rsidRPr="00AF37EC">
        <w:rPr>
          <w:rFonts w:ascii="Times New Roman" w:hAnsi="Times New Roman" w:cs="Times New Roman"/>
          <w:sz w:val="28"/>
          <w:szCs w:val="28"/>
        </w:rPr>
        <w:t xml:space="preserve">. </w:t>
      </w:r>
      <w:r w:rsidRPr="00AF37EC">
        <w:rPr>
          <w:rFonts w:ascii="Times New Roman" w:hAnsi="Times New Roman" w:cs="Times New Roman"/>
          <w:sz w:val="28"/>
          <w:szCs w:val="28"/>
        </w:rPr>
        <w:t>Полученные результаты не</w:t>
      </w:r>
      <w:r w:rsidR="006127F1" w:rsidRPr="00AF37EC">
        <w:rPr>
          <w:rFonts w:ascii="Times New Roman" w:hAnsi="Times New Roman" w:cs="Times New Roman"/>
          <w:sz w:val="28"/>
          <w:szCs w:val="28"/>
        </w:rPr>
        <w:t xml:space="preserve"> </w:t>
      </w:r>
      <w:r w:rsidRPr="00AF37EC">
        <w:rPr>
          <w:rFonts w:ascii="Times New Roman" w:hAnsi="Times New Roman" w:cs="Times New Roman"/>
          <w:sz w:val="28"/>
          <w:szCs w:val="28"/>
        </w:rPr>
        <w:t>являются</w:t>
      </w:r>
      <w:r w:rsidR="006127F1" w:rsidRPr="00AF37EC">
        <w:rPr>
          <w:rFonts w:ascii="Times New Roman" w:hAnsi="Times New Roman" w:cs="Times New Roman"/>
          <w:sz w:val="28"/>
          <w:szCs w:val="28"/>
        </w:rPr>
        <w:t xml:space="preserve"> устойчивыми и определяющими судьбу ребенка. Любое достижение </w:t>
      </w:r>
      <w:r w:rsidRPr="00AF37EC">
        <w:rPr>
          <w:rFonts w:ascii="Times New Roman" w:hAnsi="Times New Roman" w:cs="Times New Roman"/>
          <w:sz w:val="28"/>
          <w:szCs w:val="28"/>
        </w:rPr>
        <w:t>обучающегося</w:t>
      </w:r>
      <w:r w:rsidR="006127F1" w:rsidRPr="00AF37EC">
        <w:rPr>
          <w:rFonts w:ascii="Times New Roman" w:hAnsi="Times New Roman" w:cs="Times New Roman"/>
          <w:sz w:val="28"/>
          <w:szCs w:val="28"/>
        </w:rPr>
        <w:t xml:space="preserve"> на</w:t>
      </w:r>
      <w:r w:rsidRPr="00AF37EC">
        <w:rPr>
          <w:rFonts w:ascii="Times New Roman" w:hAnsi="Times New Roman" w:cs="Times New Roman"/>
          <w:sz w:val="28"/>
          <w:szCs w:val="28"/>
        </w:rPr>
        <w:t xml:space="preserve"> каждом этапе его развития </w:t>
      </w:r>
      <w:r w:rsidR="00CF1527">
        <w:rPr>
          <w:rFonts w:ascii="Times New Roman" w:hAnsi="Times New Roman" w:cs="Times New Roman"/>
          <w:sz w:val="28"/>
          <w:szCs w:val="28"/>
        </w:rPr>
        <w:t>являе</w:t>
      </w:r>
      <w:r w:rsidRPr="00AF37EC">
        <w:rPr>
          <w:rFonts w:ascii="Times New Roman" w:hAnsi="Times New Roman" w:cs="Times New Roman"/>
          <w:sz w:val="28"/>
          <w:szCs w:val="28"/>
        </w:rPr>
        <w:t>тся промежуточным</w:t>
      </w:r>
      <w:r w:rsidR="00CF1527">
        <w:rPr>
          <w:rFonts w:ascii="Times New Roman" w:hAnsi="Times New Roman" w:cs="Times New Roman"/>
          <w:sz w:val="28"/>
          <w:szCs w:val="28"/>
        </w:rPr>
        <w:t>,</w:t>
      </w:r>
      <w:r w:rsidRPr="00AF37EC">
        <w:rPr>
          <w:rFonts w:ascii="Times New Roman" w:hAnsi="Times New Roman" w:cs="Times New Roman"/>
          <w:sz w:val="28"/>
          <w:szCs w:val="28"/>
        </w:rPr>
        <w:t xml:space="preserve"> и служа</w:t>
      </w:r>
      <w:r w:rsidR="006127F1" w:rsidRPr="00AF37EC">
        <w:rPr>
          <w:rFonts w:ascii="Times New Roman" w:hAnsi="Times New Roman" w:cs="Times New Roman"/>
          <w:sz w:val="28"/>
          <w:szCs w:val="28"/>
        </w:rPr>
        <w:t>т лишь основанием для выбора педагогом методов и технологий для индивидуальной работы</w:t>
      </w:r>
      <w:r w:rsidRPr="00AF37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37E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F37EC">
        <w:rPr>
          <w:rFonts w:ascii="Times New Roman" w:hAnsi="Times New Roman" w:cs="Times New Roman"/>
          <w:sz w:val="28"/>
          <w:szCs w:val="28"/>
        </w:rPr>
        <w:t xml:space="preserve"> обучающимися</w:t>
      </w:r>
      <w:r w:rsidR="006127F1" w:rsidRPr="00AF37EC">
        <w:rPr>
          <w:rFonts w:ascii="Times New Roman" w:hAnsi="Times New Roman" w:cs="Times New Roman"/>
          <w:sz w:val="28"/>
          <w:szCs w:val="28"/>
        </w:rPr>
        <w:t>.</w:t>
      </w:r>
    </w:p>
    <w:p w:rsidR="00C85E24" w:rsidRPr="00AF37EC" w:rsidRDefault="006127F1" w:rsidP="00C85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7EC">
        <w:rPr>
          <w:rFonts w:ascii="Times New Roman" w:hAnsi="Times New Roman" w:cs="Times New Roman"/>
          <w:sz w:val="28"/>
          <w:szCs w:val="28"/>
        </w:rPr>
        <w:t>Данные о ре</w:t>
      </w:r>
      <w:r w:rsidR="003A35B3" w:rsidRPr="00AF37EC">
        <w:rPr>
          <w:rFonts w:ascii="Times New Roman" w:hAnsi="Times New Roman" w:cs="Times New Roman"/>
          <w:sz w:val="28"/>
          <w:szCs w:val="28"/>
        </w:rPr>
        <w:t>зультатах мониторинга отражены</w:t>
      </w:r>
      <w:r w:rsidRPr="00AF37EC">
        <w:rPr>
          <w:rFonts w:ascii="Times New Roman" w:hAnsi="Times New Roman" w:cs="Times New Roman"/>
          <w:sz w:val="28"/>
          <w:szCs w:val="28"/>
        </w:rPr>
        <w:t xml:space="preserve"> в специальных таблицах развития ребёнка по 5 образовательным областям: </w:t>
      </w:r>
      <w:r w:rsidR="00132435" w:rsidRPr="00AF37EC">
        <w:rPr>
          <w:rFonts w:ascii="Times New Roman" w:hAnsi="Times New Roman" w:cs="Times New Roman"/>
          <w:sz w:val="28"/>
          <w:szCs w:val="28"/>
        </w:rPr>
        <w:t xml:space="preserve">социально-коммуникативное развитие, познавательное развитие, речевое развитие, </w:t>
      </w:r>
      <w:r w:rsidRPr="00AF37EC">
        <w:rPr>
          <w:rFonts w:ascii="Times New Roman" w:hAnsi="Times New Roman" w:cs="Times New Roman"/>
          <w:sz w:val="28"/>
          <w:szCs w:val="28"/>
        </w:rPr>
        <w:t>худо</w:t>
      </w:r>
      <w:r w:rsidR="00132435">
        <w:rPr>
          <w:rFonts w:ascii="Times New Roman" w:hAnsi="Times New Roman" w:cs="Times New Roman"/>
          <w:sz w:val="28"/>
          <w:szCs w:val="28"/>
        </w:rPr>
        <w:t>жественно-эстетическое развитие,</w:t>
      </w:r>
      <w:r w:rsidR="00132435" w:rsidRPr="00132435">
        <w:rPr>
          <w:rFonts w:ascii="Times New Roman" w:hAnsi="Times New Roman" w:cs="Times New Roman"/>
          <w:sz w:val="28"/>
          <w:szCs w:val="28"/>
        </w:rPr>
        <w:t xml:space="preserve"> </w:t>
      </w:r>
      <w:r w:rsidR="00132435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FC6C75" w:rsidRPr="00961F11" w:rsidRDefault="00FC6C75" w:rsidP="00FC6C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F11">
        <w:rPr>
          <w:rFonts w:ascii="Times New Roman" w:eastAsia="Calibri" w:hAnsi="Times New Roman" w:cs="Times New Roman"/>
          <w:b/>
          <w:sz w:val="28"/>
          <w:szCs w:val="28"/>
        </w:rPr>
        <w:t>Результаты усвоения программного материала</w:t>
      </w:r>
    </w:p>
    <w:p w:rsidR="00FC6C75" w:rsidRDefault="00FC6C75" w:rsidP="00FC6C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детьми </w:t>
      </w:r>
      <w:r>
        <w:rPr>
          <w:rFonts w:ascii="Times New Roman" w:eastAsia="Calibri" w:hAnsi="Times New Roman" w:cs="Times New Roman"/>
          <w:sz w:val="28"/>
          <w:szCs w:val="28"/>
        </w:rPr>
        <w:t>3-4 лет группы</w:t>
      </w: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C85E24">
        <w:rPr>
          <w:rFonts w:ascii="Times New Roman" w:eastAsia="Calibri" w:hAnsi="Times New Roman" w:cs="Times New Roman"/>
          <w:sz w:val="28"/>
          <w:szCs w:val="28"/>
        </w:rPr>
        <w:t>Смешарики</w:t>
      </w:r>
      <w:proofErr w:type="spellEnd"/>
      <w:r w:rsidRPr="00961F11">
        <w:rPr>
          <w:rFonts w:ascii="Times New Roman" w:eastAsia="Calibri" w:hAnsi="Times New Roman" w:cs="Times New Roman"/>
          <w:sz w:val="28"/>
          <w:szCs w:val="28"/>
        </w:rPr>
        <w:t>» в 20</w:t>
      </w:r>
      <w:r w:rsidR="00C85E24">
        <w:rPr>
          <w:rFonts w:ascii="Times New Roman" w:eastAsia="Calibri" w:hAnsi="Times New Roman" w:cs="Times New Roman"/>
          <w:sz w:val="28"/>
          <w:szCs w:val="28"/>
        </w:rPr>
        <w:t>16</w:t>
      </w: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– 20</w:t>
      </w:r>
      <w:r w:rsidR="00C85E24">
        <w:rPr>
          <w:rFonts w:ascii="Times New Roman" w:eastAsia="Calibri" w:hAnsi="Times New Roman" w:cs="Times New Roman"/>
          <w:sz w:val="28"/>
          <w:szCs w:val="28"/>
        </w:rPr>
        <w:t>17</w:t>
      </w: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</w:p>
    <w:p w:rsidR="00FC6C75" w:rsidRPr="00DA4DAA" w:rsidRDefault="00FC6C75" w:rsidP="00FC6C75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D49D0">
        <w:rPr>
          <w:rFonts w:ascii="Times New Roman" w:eastAsia="Calibri" w:hAnsi="Times New Roman" w:cs="Times New Roman"/>
          <w:i/>
          <w:sz w:val="28"/>
          <w:szCs w:val="28"/>
        </w:rPr>
        <w:t>В мониторинге участвовало 15 детей (100%)</w:t>
      </w:r>
    </w:p>
    <w:tbl>
      <w:tblPr>
        <w:tblpPr w:leftFromText="180" w:rightFromText="180" w:vertAnchor="text" w:horzAnchor="margin" w:tblpXSpec="center" w:tblpY="575"/>
        <w:tblOverlap w:val="never"/>
        <w:tblW w:w="106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06"/>
        <w:gridCol w:w="1140"/>
        <w:gridCol w:w="1134"/>
        <w:gridCol w:w="1121"/>
        <w:gridCol w:w="1147"/>
        <w:gridCol w:w="1276"/>
        <w:gridCol w:w="1415"/>
      </w:tblGrid>
      <w:tr w:rsidR="00FC6C75" w:rsidRPr="00AF37EC" w:rsidTr="00FC6C75">
        <w:trPr>
          <w:trHeight w:hRule="exact" w:val="326"/>
        </w:trPr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78" w:lineRule="exact"/>
              <w:ind w:left="840" w:hanging="69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Области образовательной программы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Начало года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(кол-во детей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/ %)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Конец года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(кол-во детей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/ %)</w:t>
            </w:r>
          </w:p>
        </w:tc>
      </w:tr>
      <w:tr w:rsidR="00FC6C75" w:rsidRPr="00AF37EC" w:rsidTr="00FC6C75">
        <w:trPr>
          <w:trHeight w:hRule="exact" w:val="809"/>
        </w:trPr>
        <w:tc>
          <w:tcPr>
            <w:tcW w:w="34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сформирован</w:t>
            </w:r>
          </w:p>
          <w:p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 стадии формирования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не сформирован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сформирован</w:t>
            </w:r>
          </w:p>
          <w:p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 стадии формирования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не сформирован</w:t>
            </w:r>
          </w:p>
        </w:tc>
      </w:tr>
      <w:tr w:rsidR="00FC6C75" w:rsidRPr="00AF37EC" w:rsidTr="00FC6C75">
        <w:trPr>
          <w:trHeight w:hRule="exact" w:val="964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6D49D0" w:rsidRDefault="00FC6C75" w:rsidP="00FC6C7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«Социально-коммуникативное</w:t>
            </w:r>
          </w:p>
          <w:p w:rsidR="00FC6C75" w:rsidRPr="006D49D0" w:rsidRDefault="00FC6C75" w:rsidP="00FC6C75">
            <w:pPr>
              <w:spacing w:after="0" w:line="240" w:lineRule="auto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20% </w:t>
            </w:r>
          </w:p>
          <w:p w:rsidR="00FC6C75" w:rsidRPr="006D49D0" w:rsidRDefault="00FC6C75" w:rsidP="00FC6C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6D49D0" w:rsidRDefault="00FC6C75" w:rsidP="00FC6C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6D49D0" w:rsidRDefault="00FC6C75" w:rsidP="00FC6C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8  </w:t>
            </w: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53%  </w:t>
            </w: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D49D0" w:rsidRDefault="00FC6C75" w:rsidP="00FC6C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75</w:t>
            </w:r>
          </w:p>
          <w:p w:rsidR="00FC6C75" w:rsidRPr="006D49D0" w:rsidRDefault="00FC6C75" w:rsidP="00FC6C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4</w:t>
            </w: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27%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5</w:t>
            </w: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>33%</w:t>
            </w: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47%</w:t>
            </w: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20%</w:t>
            </w:r>
          </w:p>
        </w:tc>
      </w:tr>
      <w:tr w:rsidR="00FC6C75" w:rsidRPr="00AF37EC" w:rsidTr="00FC6C75">
        <w:trPr>
          <w:trHeight w:hRule="exact" w:val="784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«Познавательное развитие»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6D49D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FC6C75" w:rsidRPr="006D49D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6D49D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  <w:p w:rsidR="00FC6C75" w:rsidRPr="006D49D0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6D49D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:rsidR="00FC6C75" w:rsidRPr="006D49D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6D49D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33%</w:t>
            </w:r>
          </w:p>
          <w:p w:rsidR="00FC6C75" w:rsidRPr="006D49D0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6D49D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  <w:p w:rsidR="00FC6C75" w:rsidRPr="006D49D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D49D0" w:rsidRDefault="00FC6C75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27%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  <w:p w:rsidR="00FC6C75" w:rsidRPr="009E7AB9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27%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13%</w:t>
            </w:r>
          </w:p>
        </w:tc>
      </w:tr>
      <w:tr w:rsidR="00FC6C75" w:rsidRPr="00AF37EC" w:rsidTr="00FC6C75">
        <w:trPr>
          <w:trHeight w:hRule="exact" w:val="813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«Речевое развитие»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4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27%  </w:t>
            </w:r>
          </w:p>
          <w:p w:rsidR="00FC6C75" w:rsidRPr="009E7AB9" w:rsidRDefault="00FC6C75" w:rsidP="00FC6C75">
            <w:pPr>
              <w:spacing w:before="6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before="6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6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40% 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33%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27%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7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47%</w:t>
            </w:r>
          </w:p>
          <w:p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26</w:t>
            </w: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  <w:tr w:rsidR="00FC6C75" w:rsidRPr="00AF37EC" w:rsidTr="00FC6C75">
        <w:trPr>
          <w:trHeight w:hRule="exact" w:val="83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after="12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«Художественно-эстетическое</w:t>
            </w:r>
          </w:p>
          <w:p w:rsidR="00FC6C75" w:rsidRPr="00AF37EC" w:rsidRDefault="00FC6C75" w:rsidP="00FC6C75">
            <w:pPr>
              <w:spacing w:before="120" w:line="240" w:lineRule="exact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27%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C6C75" w:rsidRPr="009E7AB9" w:rsidRDefault="00FC6C75" w:rsidP="00FC6C75">
            <w:pPr>
              <w:spacing w:after="6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33%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47%</w:t>
            </w:r>
          </w:p>
          <w:p w:rsidR="00FC6C75" w:rsidRPr="009E7AB9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20%</w:t>
            </w:r>
          </w:p>
          <w:p w:rsidR="00FC6C75" w:rsidRPr="009E7AB9" w:rsidRDefault="00FC6C75" w:rsidP="00FC6C75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6C75" w:rsidRPr="00AF37EC" w:rsidTr="00FC6C75">
        <w:trPr>
          <w:trHeight w:hRule="exact" w:val="77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C75" w:rsidRPr="00AF37EC" w:rsidRDefault="00FC6C75" w:rsidP="00FC6C75">
            <w:pPr>
              <w:spacing w:after="6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«Физическое развитие»</w:t>
            </w:r>
          </w:p>
          <w:p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40%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27%</w:t>
            </w:r>
          </w:p>
          <w:p w:rsidR="00FC6C75" w:rsidRPr="009E7AB9" w:rsidRDefault="00FC6C75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47%</w:t>
            </w:r>
          </w:p>
          <w:p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33%</w:t>
            </w:r>
          </w:p>
          <w:p w:rsidR="00FC6C75" w:rsidRPr="009E7AB9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FC6C75" w:rsidRPr="009E7AB9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20%</w:t>
            </w:r>
          </w:p>
        </w:tc>
      </w:tr>
      <w:tr w:rsidR="00FC6C75" w:rsidRPr="00AF37EC" w:rsidTr="00FC6C75">
        <w:trPr>
          <w:trHeight w:hRule="exact" w:val="77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C75" w:rsidRPr="00AF37EC" w:rsidRDefault="00FC6C75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29%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39%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32%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</w:tr>
      <w:tr w:rsidR="00FC6C75" w:rsidRPr="00AF37EC" w:rsidTr="00FC6C75">
        <w:trPr>
          <w:trHeight w:hRule="exact" w:val="85"/>
        </w:trPr>
        <w:tc>
          <w:tcPr>
            <w:tcW w:w="10639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AF37EC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AF37EC" w:rsidRDefault="00FC6C75" w:rsidP="00FC6C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6C75" w:rsidRPr="00AF37EC" w:rsidTr="00FC6C75">
        <w:trPr>
          <w:trHeight w:hRule="exact" w:val="85"/>
        </w:trPr>
        <w:tc>
          <w:tcPr>
            <w:tcW w:w="10639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AF37EC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AF37EC" w:rsidRDefault="00FC6C75" w:rsidP="00FC6C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85E24" w:rsidRDefault="00C85E24" w:rsidP="00C85E2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6C75" w:rsidRPr="00DA4DAA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DAA">
        <w:rPr>
          <w:rFonts w:ascii="Times New Roman" w:eastAsia="Calibri" w:hAnsi="Times New Roman" w:cs="Times New Roman"/>
          <w:b/>
          <w:sz w:val="24"/>
          <w:szCs w:val="24"/>
        </w:rPr>
        <w:t>Сравнительный анализ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усвоения программного материала детьми </w:t>
      </w:r>
      <w:r>
        <w:rPr>
          <w:rFonts w:ascii="Times New Roman" w:eastAsia="Calibri" w:hAnsi="Times New Roman" w:cs="Times New Roman"/>
          <w:b/>
          <w:sz w:val="24"/>
          <w:szCs w:val="24"/>
        </w:rPr>
        <w:t>3-4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 лет</w:t>
      </w:r>
    </w:p>
    <w:p w:rsidR="00FC6C75" w:rsidRPr="00DA4DAA" w:rsidRDefault="00C85E24" w:rsidP="00FC6C75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начало и конец 2016 / 2017</w:t>
      </w:r>
      <w:r w:rsidR="00FC6C75" w:rsidRPr="00641271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года</w:t>
      </w:r>
    </w:p>
    <w:p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59096" cy="2760784"/>
            <wp:effectExtent l="19050" t="0" r="27354" b="1466"/>
            <wp:docPr id="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C6C75" w:rsidRPr="00961F11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CF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676900" cy="3050931"/>
            <wp:effectExtent l="19050" t="0" r="19050" b="0"/>
            <wp:docPr id="4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6C75" w:rsidRPr="00BA22AF" w:rsidRDefault="00FC6C75" w:rsidP="00FC6C75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F11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961F1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</w:t>
      </w:r>
      <w:r w:rsidRPr="00BA22AF">
        <w:rPr>
          <w:rFonts w:ascii="Times New Roman" w:eastAsia="Calibri" w:hAnsi="Times New Roman" w:cs="Times New Roman"/>
          <w:sz w:val="28"/>
          <w:szCs w:val="28"/>
        </w:rPr>
        <w:t xml:space="preserve">На основании результатов  диагностических  исследований знаний детей 3 – 4 лет можно сделать вывод, что большинством детей материал по всем разделам усвоен в полном объеме. </w:t>
      </w:r>
    </w:p>
    <w:p w:rsidR="00FC6C75" w:rsidRPr="00641271" w:rsidRDefault="00FC6C75" w:rsidP="00FC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271">
        <w:rPr>
          <w:rFonts w:ascii="Times New Roman" w:hAnsi="Times New Roman" w:cs="Times New Roman"/>
          <w:sz w:val="28"/>
          <w:szCs w:val="28"/>
        </w:rPr>
        <w:t>Так, были выявлены следующие результаты:</w:t>
      </w:r>
    </w:p>
    <w:p w:rsidR="00FC6C75" w:rsidRPr="00081824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575DF">
        <w:rPr>
          <w:rFonts w:ascii="Times New Roman" w:hAnsi="Times New Roman" w:cs="Times New Roman"/>
          <w:sz w:val="28"/>
          <w:szCs w:val="28"/>
        </w:rPr>
        <w:t xml:space="preserve">- по социально-коммуникативному развитию: </w:t>
      </w:r>
      <w:r w:rsidRPr="00A575DF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A57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5DF">
        <w:rPr>
          <w:rFonts w:ascii="Times New Roman" w:hAnsi="Times New Roman" w:cs="Times New Roman"/>
          <w:sz w:val="28"/>
          <w:szCs w:val="28"/>
        </w:rPr>
        <w:t>сформированн</w:t>
      </w:r>
      <w:r>
        <w:rPr>
          <w:rFonts w:ascii="Times New Roman" w:hAnsi="Times New Roman" w:cs="Times New Roman"/>
          <w:sz w:val="28"/>
          <w:szCs w:val="28"/>
        </w:rPr>
        <w:t>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знаний и умений составляет 13% (</w:t>
      </w:r>
      <w:r w:rsidRPr="00A575D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575DF">
        <w:rPr>
          <w:rFonts w:ascii="Times New Roman" w:hAnsi="Times New Roman" w:cs="Times New Roman"/>
          <w:sz w:val="28"/>
          <w:szCs w:val="28"/>
        </w:rPr>
        <w:t xml:space="preserve">% в начале года до </w:t>
      </w:r>
      <w:r>
        <w:rPr>
          <w:rFonts w:ascii="Times New Roman" w:hAnsi="Times New Roman" w:cs="Times New Roman"/>
          <w:sz w:val="28"/>
          <w:szCs w:val="28"/>
        </w:rPr>
        <w:t>33% в конце года)</w:t>
      </w:r>
      <w:r w:rsidRPr="00A575DF">
        <w:rPr>
          <w:rFonts w:ascii="Times New Roman" w:hAnsi="Times New Roman" w:cs="Times New Roman"/>
          <w:sz w:val="28"/>
          <w:szCs w:val="28"/>
        </w:rPr>
        <w:t>.</w:t>
      </w:r>
    </w:p>
    <w:p w:rsidR="00FC6C75" w:rsidRPr="000632A0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2A0">
        <w:rPr>
          <w:rFonts w:ascii="Times New Roman" w:hAnsi="Times New Roman" w:cs="Times New Roman"/>
          <w:sz w:val="28"/>
          <w:szCs w:val="28"/>
        </w:rPr>
        <w:t xml:space="preserve">- по познавательному развитию: </w:t>
      </w:r>
      <w:r w:rsidRPr="000632A0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0632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2A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632A0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t>20% (</w:t>
      </w:r>
      <w:r w:rsidRPr="000632A0">
        <w:rPr>
          <w:rFonts w:ascii="Times New Roman" w:hAnsi="Times New Roman" w:cs="Times New Roman"/>
          <w:sz w:val="28"/>
          <w:szCs w:val="28"/>
        </w:rPr>
        <w:t>с 40% до 60%).</w:t>
      </w:r>
    </w:p>
    <w:p w:rsidR="00FC6C75" w:rsidRPr="000632A0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2A0">
        <w:rPr>
          <w:rFonts w:ascii="Times New Roman" w:hAnsi="Times New Roman" w:cs="Times New Roman"/>
          <w:sz w:val="28"/>
          <w:szCs w:val="28"/>
        </w:rPr>
        <w:t xml:space="preserve">- по речевому развитию: </w:t>
      </w:r>
      <w:r w:rsidRPr="000632A0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0632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2A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632A0">
        <w:rPr>
          <w:rFonts w:ascii="Times New Roman" w:hAnsi="Times New Roman" w:cs="Times New Roman"/>
          <w:sz w:val="28"/>
          <w:szCs w:val="28"/>
        </w:rPr>
        <w:t xml:space="preserve"> составляет 27% </w:t>
      </w:r>
    </w:p>
    <w:p w:rsidR="00FC6C75" w:rsidRPr="000632A0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2A0">
        <w:rPr>
          <w:rFonts w:ascii="Times New Roman" w:hAnsi="Times New Roman" w:cs="Times New Roman"/>
          <w:sz w:val="28"/>
          <w:szCs w:val="28"/>
        </w:rPr>
        <w:t xml:space="preserve">- по художественно-эстетическому развитию: </w:t>
      </w:r>
      <w:r w:rsidRPr="000632A0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0632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2A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632A0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632A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(с 27% до 33 %)</w:t>
      </w:r>
      <w:r w:rsidRPr="000632A0">
        <w:rPr>
          <w:rFonts w:ascii="Times New Roman" w:hAnsi="Times New Roman" w:cs="Times New Roman"/>
          <w:sz w:val="28"/>
          <w:szCs w:val="28"/>
        </w:rPr>
        <w:t>.</w:t>
      </w:r>
    </w:p>
    <w:p w:rsidR="00FC6C75" w:rsidRPr="000632A0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2A0">
        <w:rPr>
          <w:rFonts w:ascii="Times New Roman" w:hAnsi="Times New Roman" w:cs="Times New Roman"/>
          <w:sz w:val="28"/>
          <w:szCs w:val="28"/>
        </w:rPr>
        <w:t xml:space="preserve">- по физическому развитию: </w:t>
      </w:r>
      <w:r w:rsidRPr="000632A0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0632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2A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632A0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0632A0">
        <w:rPr>
          <w:rFonts w:ascii="Times New Roman" w:hAnsi="Times New Roman" w:cs="Times New Roman"/>
          <w:sz w:val="28"/>
          <w:szCs w:val="28"/>
        </w:rPr>
        <w:t xml:space="preserve">% (с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0632A0">
        <w:rPr>
          <w:rFonts w:ascii="Times New Roman" w:hAnsi="Times New Roman" w:cs="Times New Roman"/>
          <w:sz w:val="28"/>
          <w:szCs w:val="28"/>
        </w:rPr>
        <w:t xml:space="preserve">% до 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0632A0">
        <w:rPr>
          <w:rFonts w:ascii="Times New Roman" w:hAnsi="Times New Roman" w:cs="Times New Roman"/>
          <w:sz w:val="28"/>
          <w:szCs w:val="28"/>
        </w:rPr>
        <w:t>%).</w:t>
      </w:r>
    </w:p>
    <w:p w:rsidR="00FC6C75" w:rsidRPr="00A575DF" w:rsidRDefault="00FC6C75" w:rsidP="00FC6C7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DF">
        <w:rPr>
          <w:rFonts w:ascii="Times New Roman" w:eastAsia="Calibri" w:hAnsi="Times New Roman" w:cs="Times New Roman"/>
          <w:sz w:val="28"/>
          <w:szCs w:val="28"/>
        </w:rPr>
        <w:t xml:space="preserve">Сравнительный анализ показал положительную динамику развития по всем видам образовательных областей программы.  </w:t>
      </w:r>
    </w:p>
    <w:p w:rsidR="00FC6C75" w:rsidRPr="00A575DF" w:rsidRDefault="00FC6C75" w:rsidP="00FC6C75">
      <w:pPr>
        <w:pStyle w:val="a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  <w:r w:rsidRPr="00A575DF">
        <w:rPr>
          <w:color w:val="181818"/>
          <w:sz w:val="28"/>
          <w:szCs w:val="28"/>
        </w:rPr>
        <w:lastRenderedPageBreak/>
        <w:t> </w:t>
      </w:r>
      <w:r w:rsidRPr="00A575DF">
        <w:rPr>
          <w:color w:val="181818"/>
          <w:sz w:val="28"/>
          <w:szCs w:val="28"/>
        </w:rPr>
        <w:tab/>
        <w:t>Дети научились выражать свои потребности, принимать активное участие в подготовке занятий, уборке игрушек, с интересом слушают сказки, рассказы воспитателя, проявляют интерес к окружающему миру.</w:t>
      </w:r>
    </w:p>
    <w:p w:rsidR="00FC6C75" w:rsidRPr="00A575DF" w:rsidRDefault="00FC6C75" w:rsidP="00FC6C75">
      <w:pPr>
        <w:pStyle w:val="a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  <w:r w:rsidRPr="00A575DF">
        <w:rPr>
          <w:color w:val="181818"/>
          <w:sz w:val="28"/>
          <w:szCs w:val="28"/>
        </w:rPr>
        <w:t> </w:t>
      </w:r>
      <w:r w:rsidRPr="00A575DF">
        <w:rPr>
          <w:color w:val="181818"/>
          <w:sz w:val="28"/>
          <w:szCs w:val="28"/>
        </w:rPr>
        <w:tab/>
        <w:t>Игры детей сопровождаются положительными эмоциями, дети заинтересованно следят за развитием сюжета в играх, драматизациях. Любят играть, объединяясь в небольшие группы.</w:t>
      </w:r>
    </w:p>
    <w:p w:rsidR="00FC6C75" w:rsidRPr="00A575DF" w:rsidRDefault="00FC6C75" w:rsidP="00FC6C75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/>
          <w:color w:val="181818"/>
          <w:sz w:val="19"/>
          <w:szCs w:val="19"/>
        </w:rPr>
      </w:pPr>
      <w:r w:rsidRPr="00A575DF">
        <w:rPr>
          <w:color w:val="181818"/>
          <w:sz w:val="28"/>
          <w:szCs w:val="28"/>
        </w:rPr>
        <w:t xml:space="preserve">Речь стала средством общения между сверстниками и взрослыми. С помощью взрослого дети запоминают и читают короткие стихотворения и </w:t>
      </w:r>
      <w:proofErr w:type="spellStart"/>
      <w:r w:rsidRPr="00A575DF">
        <w:rPr>
          <w:color w:val="181818"/>
          <w:sz w:val="28"/>
          <w:szCs w:val="28"/>
        </w:rPr>
        <w:t>потешки</w:t>
      </w:r>
      <w:proofErr w:type="spellEnd"/>
      <w:r w:rsidRPr="00A575DF">
        <w:rPr>
          <w:color w:val="181818"/>
          <w:sz w:val="28"/>
          <w:szCs w:val="28"/>
        </w:rPr>
        <w:t>.</w:t>
      </w:r>
    </w:p>
    <w:p w:rsidR="00FC6C75" w:rsidRPr="00A575DF" w:rsidRDefault="00FC6C75" w:rsidP="00FC6C75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  <w:r w:rsidRPr="00A575DF">
        <w:rPr>
          <w:color w:val="181818"/>
          <w:sz w:val="28"/>
          <w:szCs w:val="28"/>
        </w:rPr>
        <w:t>       Формируется положительное отношение к познаниям и труду, умение преодолевать небольшие трудности.</w:t>
      </w:r>
    </w:p>
    <w:p w:rsidR="00FC6C75" w:rsidRPr="00A575DF" w:rsidRDefault="00FC6C75" w:rsidP="00FC6C75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75DF">
        <w:rPr>
          <w:color w:val="000000"/>
          <w:sz w:val="28"/>
          <w:szCs w:val="28"/>
        </w:rPr>
        <w:t xml:space="preserve">      </w:t>
      </w:r>
      <w:r w:rsidRPr="00A575DF">
        <w:rPr>
          <w:color w:val="000000"/>
          <w:sz w:val="28"/>
          <w:szCs w:val="28"/>
        </w:rPr>
        <w:tab/>
        <w:t xml:space="preserve">Появляются навыки организованного поведения в детском саду, дома, на улице.           </w:t>
      </w:r>
    </w:p>
    <w:p w:rsidR="00FC6C75" w:rsidRPr="00A575DF" w:rsidRDefault="00FC6C75" w:rsidP="00FC6C75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75DF">
        <w:rPr>
          <w:color w:val="000000"/>
          <w:sz w:val="28"/>
          <w:szCs w:val="28"/>
        </w:rPr>
        <w:tab/>
        <w:t>Формируются элементарные представления о том, что хорошо и что плохо.</w:t>
      </w:r>
    </w:p>
    <w:p w:rsidR="00FC6C75" w:rsidRPr="00A575DF" w:rsidRDefault="00FC6C75" w:rsidP="00FC6C75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</w:p>
    <w:p w:rsidR="00FC6C75" w:rsidRPr="00C85E24" w:rsidRDefault="00FC6C75" w:rsidP="00C85E24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A575DF">
        <w:rPr>
          <w:rStyle w:val="c35"/>
          <w:rFonts w:ascii="Times New Roman" w:hAnsi="Times New Roman" w:cs="Times New Roman"/>
          <w:iCs/>
          <w:sz w:val="28"/>
          <w:szCs w:val="28"/>
          <w:shd w:val="clear" w:color="auto" w:fill="FFFFFF"/>
        </w:rPr>
        <w:t>Рекомендации:</w:t>
      </w:r>
      <w:r w:rsidRPr="00A575DF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        проводить индивидуальную работу, используя дидактические игры, продолжать создавать условия для формирования у детей познавательного интереса, развивать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инициативу, больше уделить внимание творчеству.</w:t>
      </w:r>
      <w:r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Развивать словарный запас слов.</w:t>
      </w:r>
    </w:p>
    <w:p w:rsidR="00FC6C75" w:rsidRPr="00961F11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F11">
        <w:rPr>
          <w:rFonts w:ascii="Times New Roman" w:eastAsia="Calibri" w:hAnsi="Times New Roman" w:cs="Times New Roman"/>
          <w:b/>
          <w:sz w:val="28"/>
          <w:szCs w:val="28"/>
        </w:rPr>
        <w:t>Результаты усвоения программного материала</w:t>
      </w:r>
    </w:p>
    <w:p w:rsidR="00FC6C75" w:rsidRPr="00961F11" w:rsidRDefault="00FC6C75" w:rsidP="00FC6C7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в группе детей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961F11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лет </w:t>
      </w:r>
      <w:r w:rsidRPr="0083518F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C85E24">
        <w:rPr>
          <w:rFonts w:ascii="Times New Roman" w:eastAsia="Calibri" w:hAnsi="Times New Roman" w:cs="Times New Roman"/>
          <w:sz w:val="28"/>
          <w:szCs w:val="28"/>
        </w:rPr>
        <w:t>Смешарики</w:t>
      </w:r>
      <w:proofErr w:type="spellEnd"/>
      <w:r w:rsidRPr="0083518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85E24">
        <w:rPr>
          <w:rFonts w:ascii="Times New Roman" w:eastAsia="Calibri" w:hAnsi="Times New Roman" w:cs="Times New Roman"/>
          <w:sz w:val="28"/>
          <w:szCs w:val="28"/>
        </w:rPr>
        <w:t>в 2017 – 2018</w:t>
      </w: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</w:p>
    <w:p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7511F">
        <w:rPr>
          <w:rFonts w:ascii="Times New Roman" w:eastAsia="Calibri" w:hAnsi="Times New Roman" w:cs="Times New Roman"/>
          <w:i/>
          <w:sz w:val="28"/>
          <w:szCs w:val="28"/>
        </w:rPr>
        <w:t xml:space="preserve">В мониторинге участвовало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18 </w:t>
      </w:r>
      <w:r w:rsidRPr="0007511F">
        <w:rPr>
          <w:rFonts w:ascii="Times New Roman" w:eastAsia="Calibri" w:hAnsi="Times New Roman" w:cs="Times New Roman"/>
          <w:i/>
          <w:sz w:val="28"/>
          <w:szCs w:val="28"/>
        </w:rPr>
        <w:t>детей (100%)</w:t>
      </w:r>
    </w:p>
    <w:tbl>
      <w:tblPr>
        <w:tblpPr w:leftFromText="180" w:rightFromText="180" w:vertAnchor="text" w:horzAnchor="margin" w:tblpXSpec="center" w:tblpY="575"/>
        <w:tblOverlap w:val="never"/>
        <w:tblW w:w="1039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29"/>
        <w:gridCol w:w="1217"/>
        <w:gridCol w:w="1134"/>
        <w:gridCol w:w="993"/>
        <w:gridCol w:w="1134"/>
        <w:gridCol w:w="1275"/>
        <w:gridCol w:w="1315"/>
      </w:tblGrid>
      <w:tr w:rsidR="00FC6C75" w:rsidRPr="00AF37EC" w:rsidTr="00FC6C75">
        <w:trPr>
          <w:trHeight w:hRule="exact" w:val="380"/>
        </w:trPr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78" w:lineRule="exact"/>
              <w:ind w:left="840" w:hanging="69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Области образовательной программы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Начало года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(кол-во детей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/ %)</w:t>
            </w:r>
          </w:p>
        </w:tc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Конец года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(кол-во детей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/ %)</w:t>
            </w:r>
          </w:p>
        </w:tc>
      </w:tr>
      <w:tr w:rsidR="00FC6C75" w:rsidRPr="00AF37EC" w:rsidTr="00FC6C75">
        <w:trPr>
          <w:trHeight w:hRule="exact" w:val="754"/>
        </w:trPr>
        <w:tc>
          <w:tcPr>
            <w:tcW w:w="332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ind w:left="7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сформирован</w:t>
            </w:r>
          </w:p>
          <w:p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 стадии формирования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не сформирован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ind w:left="-10" w:firstLine="1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сформирован</w:t>
            </w:r>
          </w:p>
          <w:p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 стадии формирования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не сформирован</w:t>
            </w:r>
          </w:p>
        </w:tc>
      </w:tr>
      <w:tr w:rsidR="00FC6C75" w:rsidRPr="00AF37EC" w:rsidTr="00FC6C75">
        <w:trPr>
          <w:trHeight w:hRule="exact" w:val="1128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«Социально-коммуникативное</w:t>
            </w:r>
          </w:p>
          <w:p w:rsidR="00FC6C75" w:rsidRPr="00AF37EC" w:rsidRDefault="00FC6C75" w:rsidP="00FC6C75">
            <w:pPr>
              <w:spacing w:before="120" w:line="240" w:lineRule="auto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55%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28%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17%</w:t>
            </w:r>
          </w:p>
          <w:p w:rsidR="00FC6C75" w:rsidRPr="000632A0" w:rsidRDefault="00FC6C75" w:rsidP="00FC6C75">
            <w:pPr>
              <w:spacing w:after="0" w:line="240" w:lineRule="exact"/>
              <w:ind w:left="-10" w:right="-151" w:firstLine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ind w:left="-10" w:right="-151" w:firstLine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72%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17%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11%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6C75" w:rsidRPr="00AF37EC" w:rsidTr="00FC6C75">
        <w:trPr>
          <w:trHeight w:hRule="exact" w:val="916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«Познавательное 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56%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33%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78%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16%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  <w:p w:rsidR="00FC6C75" w:rsidRPr="000632A0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6%</w:t>
            </w:r>
          </w:p>
        </w:tc>
      </w:tr>
      <w:tr w:rsidR="00FC6C75" w:rsidRPr="00AF37EC" w:rsidTr="00FC6C75">
        <w:trPr>
          <w:trHeight w:hRule="exact" w:val="949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«Речевое 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33%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61%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28%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11%</w:t>
            </w:r>
          </w:p>
        </w:tc>
      </w:tr>
      <w:tr w:rsidR="00FC6C75" w:rsidRPr="00AF37EC" w:rsidTr="00FC6C75">
        <w:trPr>
          <w:trHeight w:hRule="exact" w:val="971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after="12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«Художественно-эстетическое</w:t>
            </w:r>
          </w:p>
          <w:p w:rsidR="00FC6C75" w:rsidRPr="00AF37EC" w:rsidRDefault="00FC6C75" w:rsidP="00FC6C75">
            <w:pPr>
              <w:spacing w:before="120" w:line="240" w:lineRule="exact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33%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45</w:t>
            </w: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22%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26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26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72%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17%</w:t>
            </w:r>
          </w:p>
          <w:p w:rsidR="00FC6C75" w:rsidRPr="000326C7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11%</w:t>
            </w:r>
          </w:p>
        </w:tc>
      </w:tr>
      <w:tr w:rsidR="00FC6C75" w:rsidRPr="00AF37EC" w:rsidTr="00FC6C75">
        <w:trPr>
          <w:trHeight w:hRule="exact" w:val="900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«Физическое 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26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26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22%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26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83%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26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26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11%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6%</w:t>
            </w:r>
          </w:p>
        </w:tc>
      </w:tr>
      <w:tr w:rsidR="00FC6C75" w:rsidRPr="00AF37EC" w:rsidTr="00FC6C75">
        <w:trPr>
          <w:trHeight w:hRule="exact" w:val="973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lastRenderedPageBreak/>
              <w:t>Итого: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6C75" w:rsidRPr="00081824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52%</w:t>
            </w:r>
          </w:p>
          <w:p w:rsidR="00FC6C75" w:rsidRPr="00081824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FC6C75" w:rsidRPr="00081824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FC6C75" w:rsidRPr="00081824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C75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32%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26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16%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326C7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73%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9%</w:t>
            </w:r>
          </w:p>
        </w:tc>
      </w:tr>
    </w:tbl>
    <w:p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6C75" w:rsidRPr="00DA4DAA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DAA">
        <w:rPr>
          <w:rFonts w:ascii="Times New Roman" w:eastAsia="Calibri" w:hAnsi="Times New Roman" w:cs="Times New Roman"/>
          <w:b/>
          <w:sz w:val="24"/>
          <w:szCs w:val="24"/>
        </w:rPr>
        <w:t>Сравнительный анализ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>усвоения программного материала в группе детей 4-5 лет</w:t>
      </w:r>
    </w:p>
    <w:p w:rsidR="00FC6C75" w:rsidRPr="00DA4DAA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DAA">
        <w:rPr>
          <w:rFonts w:ascii="Times New Roman" w:eastAsia="Calibri" w:hAnsi="Times New Roman" w:cs="Times New Roman"/>
          <w:b/>
          <w:sz w:val="24"/>
          <w:szCs w:val="24"/>
        </w:rPr>
        <w:t>на начало и конец 20</w:t>
      </w:r>
      <w:r w:rsidR="00C85E24">
        <w:rPr>
          <w:rFonts w:ascii="Times New Roman" w:eastAsia="Calibri" w:hAnsi="Times New Roman" w:cs="Times New Roman"/>
          <w:b/>
          <w:sz w:val="24"/>
          <w:szCs w:val="24"/>
        </w:rPr>
        <w:t>17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 / 20</w:t>
      </w:r>
      <w:r w:rsidR="00C85E24"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года</w:t>
      </w:r>
    </w:p>
    <w:p w:rsidR="00FC6C75" w:rsidRPr="00961F11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C75" w:rsidRPr="00961F11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650F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650F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7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C6C75" w:rsidRPr="00961F11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C75" w:rsidRPr="00081824" w:rsidRDefault="00FC6C75" w:rsidP="00FC6C7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641271">
        <w:rPr>
          <w:rFonts w:ascii="Times New Roman" w:eastAsia="Calibri" w:hAnsi="Times New Roman" w:cs="Times New Roman"/>
          <w:sz w:val="28"/>
          <w:szCs w:val="28"/>
        </w:rPr>
        <w:t xml:space="preserve">По результатам диагностики уровня усвоения программного материала детьми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4-5 лет </w:t>
      </w:r>
      <w:r w:rsidRPr="00641271">
        <w:rPr>
          <w:rFonts w:ascii="Times New Roman" w:eastAsia="Calibri" w:hAnsi="Times New Roman" w:cs="Times New Roman"/>
          <w:sz w:val="28"/>
          <w:szCs w:val="28"/>
        </w:rPr>
        <w:t xml:space="preserve">можно сделать вывод, что материал по всем разделам усвоен в полном объеме большинством детей. </w:t>
      </w:r>
    </w:p>
    <w:p w:rsidR="00FC6C75" w:rsidRPr="006D126C" w:rsidRDefault="00FC6C75" w:rsidP="00FC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6C">
        <w:rPr>
          <w:rFonts w:ascii="Times New Roman" w:hAnsi="Times New Roman" w:cs="Times New Roman"/>
          <w:sz w:val="28"/>
          <w:szCs w:val="28"/>
        </w:rPr>
        <w:t>Так, были выявлены следующие результаты:</w:t>
      </w:r>
    </w:p>
    <w:p w:rsidR="00FC6C75" w:rsidRPr="006D126C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26C">
        <w:rPr>
          <w:rFonts w:ascii="Times New Roman" w:hAnsi="Times New Roman" w:cs="Times New Roman"/>
          <w:sz w:val="28"/>
          <w:szCs w:val="28"/>
        </w:rPr>
        <w:t xml:space="preserve">- по социально-коммуникативному развитию: </w:t>
      </w:r>
      <w:r w:rsidRPr="006D126C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6D1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26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D126C">
        <w:rPr>
          <w:rFonts w:ascii="Times New Roman" w:hAnsi="Times New Roman" w:cs="Times New Roman"/>
          <w:sz w:val="28"/>
          <w:szCs w:val="28"/>
        </w:rPr>
        <w:t xml:space="preserve"> знаний и умений составляет</w:t>
      </w:r>
      <w:r>
        <w:rPr>
          <w:rFonts w:ascii="Times New Roman" w:hAnsi="Times New Roman" w:cs="Times New Roman"/>
          <w:sz w:val="28"/>
          <w:szCs w:val="28"/>
        </w:rPr>
        <w:t xml:space="preserve"> 17% (55</w:t>
      </w:r>
      <w:r w:rsidRPr="006D126C">
        <w:rPr>
          <w:rFonts w:ascii="Times New Roman" w:hAnsi="Times New Roman" w:cs="Times New Roman"/>
          <w:sz w:val="28"/>
          <w:szCs w:val="28"/>
        </w:rPr>
        <w:t xml:space="preserve">% в начале года до </w:t>
      </w:r>
      <w:r>
        <w:rPr>
          <w:rFonts w:ascii="Times New Roman" w:hAnsi="Times New Roman" w:cs="Times New Roman"/>
          <w:sz w:val="28"/>
          <w:szCs w:val="28"/>
        </w:rPr>
        <w:t>72% в конце года)</w:t>
      </w:r>
      <w:r w:rsidRPr="006D126C">
        <w:rPr>
          <w:rFonts w:ascii="Times New Roman" w:hAnsi="Times New Roman" w:cs="Times New Roman"/>
          <w:sz w:val="28"/>
          <w:szCs w:val="28"/>
        </w:rPr>
        <w:t>.</w:t>
      </w:r>
    </w:p>
    <w:p w:rsidR="00FC6C75" w:rsidRPr="001D6185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85">
        <w:rPr>
          <w:rFonts w:ascii="Times New Roman" w:hAnsi="Times New Roman" w:cs="Times New Roman"/>
          <w:sz w:val="28"/>
          <w:szCs w:val="28"/>
        </w:rPr>
        <w:lastRenderedPageBreak/>
        <w:t xml:space="preserve">- по познавательному развитию: </w:t>
      </w:r>
      <w:r w:rsidRPr="001D6185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1D6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12% (</w:t>
      </w:r>
      <w:r w:rsidRPr="001D6185">
        <w:rPr>
          <w:rFonts w:ascii="Times New Roman" w:hAnsi="Times New Roman" w:cs="Times New Roman"/>
          <w:sz w:val="28"/>
          <w:szCs w:val="28"/>
        </w:rPr>
        <w:t>с 36% до 48</w:t>
      </w:r>
      <w:r>
        <w:rPr>
          <w:rFonts w:ascii="Times New Roman" w:hAnsi="Times New Roman" w:cs="Times New Roman"/>
          <w:sz w:val="28"/>
          <w:szCs w:val="28"/>
        </w:rPr>
        <w:t>%в конце года)</w:t>
      </w:r>
      <w:r w:rsidRPr="001D6185">
        <w:rPr>
          <w:rFonts w:ascii="Times New Roman" w:hAnsi="Times New Roman" w:cs="Times New Roman"/>
          <w:sz w:val="28"/>
          <w:szCs w:val="28"/>
        </w:rPr>
        <w:t>.</w:t>
      </w:r>
    </w:p>
    <w:p w:rsidR="00FC6C75" w:rsidRPr="001D6185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85">
        <w:rPr>
          <w:rFonts w:ascii="Times New Roman" w:hAnsi="Times New Roman" w:cs="Times New Roman"/>
          <w:sz w:val="28"/>
          <w:szCs w:val="28"/>
        </w:rPr>
        <w:t xml:space="preserve">- по речевому развитию: </w:t>
      </w:r>
      <w:r w:rsidRPr="001D6185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1D6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18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D6185">
        <w:rPr>
          <w:rFonts w:ascii="Times New Roman" w:hAnsi="Times New Roman" w:cs="Times New Roman"/>
          <w:sz w:val="28"/>
          <w:szCs w:val="28"/>
        </w:rPr>
        <w:t xml:space="preserve"> составляет</w:t>
      </w:r>
      <w:r>
        <w:rPr>
          <w:rFonts w:ascii="Times New Roman" w:hAnsi="Times New Roman" w:cs="Times New Roman"/>
          <w:sz w:val="28"/>
          <w:szCs w:val="28"/>
        </w:rPr>
        <w:t xml:space="preserve"> 11% </w:t>
      </w:r>
      <w:r w:rsidRPr="001D6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D6185">
        <w:rPr>
          <w:rFonts w:ascii="Times New Roman" w:hAnsi="Times New Roman" w:cs="Times New Roman"/>
          <w:sz w:val="28"/>
          <w:szCs w:val="28"/>
        </w:rPr>
        <w:t>с 50% до 61</w:t>
      </w:r>
      <w:r>
        <w:rPr>
          <w:rFonts w:ascii="Times New Roman" w:hAnsi="Times New Roman" w:cs="Times New Roman"/>
          <w:sz w:val="28"/>
          <w:szCs w:val="28"/>
        </w:rPr>
        <w:t>%)</w:t>
      </w:r>
      <w:r w:rsidRPr="001D6185">
        <w:rPr>
          <w:rFonts w:ascii="Times New Roman" w:hAnsi="Times New Roman" w:cs="Times New Roman"/>
          <w:sz w:val="28"/>
          <w:szCs w:val="28"/>
        </w:rPr>
        <w:t>;</w:t>
      </w:r>
    </w:p>
    <w:p w:rsidR="00FC6C75" w:rsidRPr="001D6185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85">
        <w:rPr>
          <w:rFonts w:ascii="Times New Roman" w:hAnsi="Times New Roman" w:cs="Times New Roman"/>
          <w:sz w:val="28"/>
          <w:szCs w:val="28"/>
        </w:rPr>
        <w:t xml:space="preserve">- по художественно-эстетическому развитию: </w:t>
      </w:r>
      <w:r w:rsidRPr="001D6185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1D6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18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D6185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t>16%</w:t>
      </w:r>
      <w:r w:rsidRPr="001D6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D6185">
        <w:rPr>
          <w:rFonts w:ascii="Times New Roman" w:hAnsi="Times New Roman" w:cs="Times New Roman"/>
          <w:sz w:val="28"/>
          <w:szCs w:val="28"/>
        </w:rPr>
        <w:t>67% до 83%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D6185">
        <w:rPr>
          <w:rFonts w:ascii="Times New Roman" w:hAnsi="Times New Roman" w:cs="Times New Roman"/>
          <w:sz w:val="28"/>
          <w:szCs w:val="28"/>
        </w:rPr>
        <w:t>.</w:t>
      </w:r>
    </w:p>
    <w:p w:rsidR="00FC6C75" w:rsidRPr="006D126C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85">
        <w:rPr>
          <w:rFonts w:ascii="Times New Roman" w:hAnsi="Times New Roman" w:cs="Times New Roman"/>
          <w:sz w:val="28"/>
          <w:szCs w:val="28"/>
        </w:rPr>
        <w:t xml:space="preserve">- по физическому развитию: </w:t>
      </w:r>
      <w:r w:rsidRPr="001D6185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1D6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18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D6185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1D6185">
        <w:rPr>
          <w:rFonts w:ascii="Times New Roman" w:hAnsi="Times New Roman" w:cs="Times New Roman"/>
          <w:sz w:val="28"/>
          <w:szCs w:val="28"/>
        </w:rPr>
        <w:t>% (с 67% до 83%).</w:t>
      </w:r>
    </w:p>
    <w:p w:rsidR="00FC6C75" w:rsidRPr="006D126C" w:rsidRDefault="00FC6C75" w:rsidP="00FC6C7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26C">
        <w:rPr>
          <w:rFonts w:ascii="Times New Roman" w:eastAsia="Calibri" w:hAnsi="Times New Roman" w:cs="Times New Roman"/>
          <w:sz w:val="28"/>
          <w:szCs w:val="28"/>
        </w:rPr>
        <w:t>Данные показатели свидетельствуют о хорошей динамике в усвоении детьми знаний по всем разделам программы.</w:t>
      </w:r>
      <w:r w:rsidRPr="006D126C">
        <w:rPr>
          <w:rFonts w:ascii="Calibri" w:eastAsia="Calibri" w:hAnsi="Calibri" w:cs="Times New Roman"/>
        </w:rPr>
        <w:t xml:space="preserve"> </w:t>
      </w:r>
      <w:r w:rsidRPr="006D126C">
        <w:rPr>
          <w:rFonts w:ascii="Times New Roman" w:eastAsia="Calibri" w:hAnsi="Times New Roman" w:cs="Times New Roman"/>
          <w:sz w:val="28"/>
          <w:szCs w:val="28"/>
        </w:rPr>
        <w:t>Можно сказать, что дети</w:t>
      </w:r>
      <w:r w:rsidRPr="006D126C">
        <w:rPr>
          <w:rFonts w:ascii="Calibri" w:eastAsia="Calibri" w:hAnsi="Calibri" w:cs="Times New Roman"/>
        </w:rPr>
        <w:t xml:space="preserve"> </w:t>
      </w:r>
      <w:r w:rsidRPr="006D126C">
        <w:rPr>
          <w:rFonts w:ascii="Times New Roman" w:eastAsia="Calibri" w:hAnsi="Times New Roman" w:cs="Times New Roman"/>
          <w:sz w:val="28"/>
          <w:szCs w:val="28"/>
        </w:rPr>
        <w:t xml:space="preserve">владеют основными культурными способами деятельности, проявляют инициативу и самостоятельность в разных видах деятельности; способны выбирать себе род занятий, участников по совместной деятельности. </w:t>
      </w:r>
    </w:p>
    <w:p w:rsidR="00FC6C75" w:rsidRPr="006D126C" w:rsidRDefault="00FC6C75" w:rsidP="00FC6C7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26C">
        <w:rPr>
          <w:rFonts w:ascii="Times New Roman" w:eastAsia="Calibri" w:hAnsi="Times New Roman" w:cs="Times New Roman"/>
          <w:sz w:val="28"/>
          <w:szCs w:val="28"/>
        </w:rPr>
        <w:t xml:space="preserve">Дети обладают установкой положительного отношения к миру, к разным видам труда, другим людям и самому себе, обладают чувством собственного достоинства; активно взаимодействуют со сверстниками и взрослыми, участвует в совместных играх. Обладают развитым воображением, которое реализуется в разных видах деятельности, и прежде всего в игре; дети владеют разными формами и видами игры, различают условную и реальную ситуации. </w:t>
      </w:r>
    </w:p>
    <w:p w:rsidR="00FC6C75" w:rsidRPr="006D126C" w:rsidRDefault="00FC6C75" w:rsidP="00FC6C7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26C">
        <w:rPr>
          <w:rFonts w:ascii="Times New Roman" w:eastAsia="Calibri" w:hAnsi="Times New Roman" w:cs="Times New Roman"/>
          <w:sz w:val="28"/>
          <w:szCs w:val="28"/>
        </w:rPr>
        <w:t>Воспитанники достаточно хорошо владеют устной речью, могут выражать свои мысли и желания, могут использовать речь для выражения своих мыслей, чувств и желаний, построения речевого высказывания в ситуации общения, могут выделять звуки в словах, складываются предпосылки грамотности.</w:t>
      </w:r>
    </w:p>
    <w:p w:rsidR="00FC6C75" w:rsidRPr="00961F11" w:rsidRDefault="00FC6C75" w:rsidP="00FC6C7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26C">
        <w:rPr>
          <w:rStyle w:val="c35"/>
          <w:rFonts w:ascii="Times New Roman" w:hAnsi="Times New Roman" w:cs="Times New Roman"/>
          <w:iCs/>
          <w:sz w:val="28"/>
          <w:szCs w:val="28"/>
          <w:shd w:val="clear" w:color="auto" w:fill="FFFFFF"/>
        </w:rPr>
        <w:t>Рекомендации:</w:t>
      </w:r>
      <w:r w:rsidRPr="006D126C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   </w:t>
      </w:r>
      <w:r w:rsidRPr="006D12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развивать и расширять словарный запас, учить общению с педагогами, сверстниками. Развивать навыки употребления в речи синонимов, антонимов</w:t>
      </w:r>
      <w:proofErr w:type="gramStart"/>
      <w:r w:rsidRPr="006D12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D12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D12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6D12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родолжать учить отвечать полными ответами на поставленные вопросы. Продолжать формировать представления о различных </w:t>
      </w:r>
      <w:r w:rsidRPr="006D126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группах предметов</w:t>
      </w:r>
      <w:r w:rsidRPr="006D12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имеющих общий признак. Развивать пространственные представления в конструировании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6C75" w:rsidRDefault="00FC6C75" w:rsidP="002454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6C75" w:rsidRPr="00961F11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F11">
        <w:rPr>
          <w:rFonts w:ascii="Times New Roman" w:eastAsia="Calibri" w:hAnsi="Times New Roman" w:cs="Times New Roman"/>
          <w:b/>
          <w:sz w:val="28"/>
          <w:szCs w:val="28"/>
        </w:rPr>
        <w:t>Результаты усвоения программного материала</w:t>
      </w:r>
    </w:p>
    <w:p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1F11">
        <w:rPr>
          <w:rFonts w:ascii="Times New Roman" w:eastAsia="Calibri" w:hAnsi="Times New Roman" w:cs="Times New Roman"/>
          <w:sz w:val="28"/>
          <w:szCs w:val="28"/>
        </w:rPr>
        <w:t>в  группе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детей 5-6 лет </w:t>
      </w:r>
      <w:r w:rsidRPr="00961F11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83518F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C85E24">
        <w:rPr>
          <w:rFonts w:ascii="Times New Roman" w:eastAsia="Calibri" w:hAnsi="Times New Roman" w:cs="Times New Roman"/>
          <w:sz w:val="28"/>
          <w:szCs w:val="28"/>
        </w:rPr>
        <w:t>Смешарики</w:t>
      </w:r>
      <w:proofErr w:type="spellEnd"/>
      <w:r w:rsidRPr="0083518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85E24">
        <w:rPr>
          <w:rFonts w:ascii="Times New Roman" w:eastAsia="Calibri" w:hAnsi="Times New Roman" w:cs="Times New Roman"/>
          <w:sz w:val="28"/>
          <w:szCs w:val="28"/>
        </w:rPr>
        <w:t>в 2018 – 2019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1F11">
        <w:rPr>
          <w:rFonts w:ascii="Times New Roman" w:eastAsia="Calibri" w:hAnsi="Times New Roman" w:cs="Times New Roman"/>
          <w:sz w:val="28"/>
          <w:szCs w:val="28"/>
        </w:rPr>
        <w:t>учебном год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</w:p>
    <w:p w:rsidR="00FC6C75" w:rsidRPr="00851FEA" w:rsidRDefault="00FC6C75" w:rsidP="00FC6C75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7511F">
        <w:rPr>
          <w:rFonts w:ascii="Times New Roman" w:eastAsia="Calibri" w:hAnsi="Times New Roman" w:cs="Times New Roman"/>
          <w:i/>
          <w:sz w:val="28"/>
          <w:szCs w:val="28"/>
        </w:rPr>
        <w:t xml:space="preserve">В мониторинге участвовало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20 </w:t>
      </w:r>
      <w:r w:rsidRPr="0007511F">
        <w:rPr>
          <w:rFonts w:ascii="Times New Roman" w:eastAsia="Calibri" w:hAnsi="Times New Roman" w:cs="Times New Roman"/>
          <w:i/>
          <w:sz w:val="28"/>
          <w:szCs w:val="28"/>
        </w:rPr>
        <w:t>детей (100%)</w:t>
      </w:r>
    </w:p>
    <w:tbl>
      <w:tblPr>
        <w:tblpPr w:leftFromText="180" w:rightFromText="180" w:vertAnchor="text" w:horzAnchor="margin" w:tblpY="80"/>
        <w:tblOverlap w:val="never"/>
        <w:tblW w:w="1039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29"/>
        <w:gridCol w:w="1217"/>
        <w:gridCol w:w="1134"/>
        <w:gridCol w:w="1134"/>
        <w:gridCol w:w="1131"/>
        <w:gridCol w:w="1137"/>
        <w:gridCol w:w="1315"/>
      </w:tblGrid>
      <w:tr w:rsidR="00FC6C75" w:rsidRPr="00564527" w:rsidTr="00FC6C75">
        <w:trPr>
          <w:trHeight w:hRule="exact" w:val="380"/>
        </w:trPr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line="278" w:lineRule="exact"/>
              <w:ind w:left="840" w:hanging="69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Области образовательной программы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Начало года </w:t>
            </w:r>
            <w:r w:rsidRPr="00564527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(кол-во детей / %)</w:t>
            </w:r>
          </w:p>
        </w:tc>
        <w:tc>
          <w:tcPr>
            <w:tcW w:w="35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Конец года </w:t>
            </w:r>
            <w:r w:rsidRPr="00564527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(кол-во детей / %)</w:t>
            </w:r>
          </w:p>
        </w:tc>
      </w:tr>
      <w:tr w:rsidR="00FC6C75" w:rsidRPr="00564527" w:rsidTr="00FC6C75">
        <w:trPr>
          <w:trHeight w:hRule="exact" w:val="766"/>
        </w:trPr>
        <w:tc>
          <w:tcPr>
            <w:tcW w:w="332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line="240" w:lineRule="exact"/>
              <w:ind w:left="7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сформирован</w:t>
            </w:r>
          </w:p>
          <w:p w:rsidR="00FC6C75" w:rsidRPr="00564527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 стадии формирования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не сформирован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line="240" w:lineRule="exact"/>
              <w:ind w:left="-10" w:firstLine="1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сформирован</w:t>
            </w:r>
          </w:p>
          <w:p w:rsidR="00FC6C75" w:rsidRPr="00564527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 стадии формирования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не сформирован</w:t>
            </w:r>
          </w:p>
        </w:tc>
      </w:tr>
      <w:tr w:rsidR="00FC6C75" w:rsidRPr="00564527" w:rsidTr="00FC6C75">
        <w:trPr>
          <w:trHeight w:hRule="exact" w:val="1128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«Социально-коммуникативное</w:t>
            </w:r>
          </w:p>
          <w:p w:rsidR="00FC6C75" w:rsidRPr="00564527" w:rsidRDefault="00FC6C75" w:rsidP="00FC6C75">
            <w:pPr>
              <w:spacing w:before="120" w:line="240" w:lineRule="auto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55%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35%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 xml:space="preserve">10% 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75%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>3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>15%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>10%</w:t>
            </w:r>
          </w:p>
        </w:tc>
      </w:tr>
      <w:tr w:rsidR="00FC6C75" w:rsidRPr="00564527" w:rsidTr="00FC6C75">
        <w:trPr>
          <w:trHeight w:hRule="exact" w:val="916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«Познавательное 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13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65%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25%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10%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80%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15%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5%</w:t>
            </w:r>
          </w:p>
        </w:tc>
      </w:tr>
      <w:tr w:rsidR="00FC6C75" w:rsidRPr="00564527" w:rsidTr="00FC6C75">
        <w:trPr>
          <w:trHeight w:hRule="exact" w:val="949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after="6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«Речевое развитие»</w:t>
            </w:r>
            <w:r w:rsidRPr="0056452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55%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40%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12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37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35%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10%</w:t>
            </w:r>
          </w:p>
        </w:tc>
      </w:tr>
      <w:tr w:rsidR="00FC6C75" w:rsidRPr="00564527" w:rsidTr="00FC6C75">
        <w:trPr>
          <w:trHeight w:hRule="exact" w:val="971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after="12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«Художественно-эстетическое</w:t>
            </w:r>
          </w:p>
          <w:p w:rsidR="00FC6C75" w:rsidRPr="00564527" w:rsidRDefault="00FC6C75" w:rsidP="00FC6C75">
            <w:pPr>
              <w:spacing w:before="120" w:line="240" w:lineRule="exact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C6C75" w:rsidRPr="00564527" w:rsidRDefault="00FC6C75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25%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C6C75" w:rsidRPr="00564527" w:rsidRDefault="00FC6C75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5%</w:t>
            </w:r>
          </w:p>
        </w:tc>
      </w:tr>
      <w:tr w:rsidR="00FC6C75" w:rsidRPr="00564527" w:rsidTr="00FC6C75">
        <w:trPr>
          <w:trHeight w:hRule="exact" w:val="900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after="6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«Физическое развитие»</w:t>
            </w:r>
          </w:p>
          <w:p w:rsidR="00FC6C75" w:rsidRPr="00564527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35%</w:t>
            </w:r>
          </w:p>
          <w:p w:rsidR="00FC6C75" w:rsidRPr="00564527" w:rsidRDefault="00FC6C75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C6C75" w:rsidRPr="00564527" w:rsidRDefault="00FC6C75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15%</w:t>
            </w:r>
          </w:p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C6C75" w:rsidRPr="00564527" w:rsidRDefault="00FC6C75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6C75" w:rsidRPr="00AF37EC" w:rsidTr="00FC6C75">
        <w:trPr>
          <w:trHeight w:hRule="exact" w:val="1231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31%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9%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73%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21%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FC6C75" w:rsidRPr="00961F11" w:rsidRDefault="00FC6C75" w:rsidP="00FC6C7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6C75" w:rsidRPr="00961F11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Сравнительный анализ усвоения программного материала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в  группе детей 5-6 лет  </w:t>
      </w:r>
      <w:r w:rsidRPr="00564527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="00C85E24">
        <w:rPr>
          <w:rFonts w:ascii="Times New Roman" w:eastAsia="Calibri" w:hAnsi="Times New Roman" w:cs="Times New Roman"/>
          <w:b/>
          <w:sz w:val="24"/>
          <w:szCs w:val="24"/>
        </w:rPr>
        <w:t>Смешарики</w:t>
      </w:r>
      <w:proofErr w:type="spellEnd"/>
      <w:r w:rsidRPr="00564527">
        <w:rPr>
          <w:rFonts w:ascii="Times New Roman" w:eastAsia="Calibri" w:hAnsi="Times New Roman" w:cs="Times New Roman"/>
          <w:b/>
          <w:sz w:val="24"/>
          <w:szCs w:val="24"/>
        </w:rPr>
        <w:t>» на начало и конец 20</w:t>
      </w:r>
      <w:r w:rsidR="00C85E24"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Pr="00564527">
        <w:rPr>
          <w:rFonts w:ascii="Times New Roman" w:eastAsia="Calibri" w:hAnsi="Times New Roman" w:cs="Times New Roman"/>
          <w:b/>
          <w:sz w:val="24"/>
          <w:szCs w:val="24"/>
        </w:rPr>
        <w:t xml:space="preserve"> / 201</w:t>
      </w:r>
      <w:r w:rsidR="00C85E24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564527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года</w:t>
      </w:r>
    </w:p>
    <w:p w:rsidR="00FC6C75" w:rsidRPr="00961F11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6C75" w:rsidRDefault="00FC6C75" w:rsidP="00FC6C7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E0373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0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C6C75" w:rsidRPr="00961F11" w:rsidRDefault="00FC6C75" w:rsidP="00FC6C7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</w:t>
      </w:r>
      <w:r w:rsidRPr="00E0373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1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C6C75" w:rsidRDefault="00FC6C75" w:rsidP="00FC6C7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F11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564527">
        <w:rPr>
          <w:rFonts w:ascii="Times New Roman" w:eastAsia="Calibri" w:hAnsi="Times New Roman" w:cs="Times New Roman"/>
          <w:sz w:val="28"/>
          <w:szCs w:val="28"/>
        </w:rPr>
        <w:t xml:space="preserve">По результатам диагностики уровня усвоения программного материала детьми </w:t>
      </w:r>
    </w:p>
    <w:p w:rsidR="00FC6C75" w:rsidRPr="00564527" w:rsidRDefault="00FC6C75" w:rsidP="00FC6C7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52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5-6 лет </w:t>
      </w:r>
      <w:r w:rsidRPr="00564527">
        <w:rPr>
          <w:rFonts w:ascii="Times New Roman" w:eastAsia="Calibri" w:hAnsi="Times New Roman" w:cs="Times New Roman"/>
          <w:sz w:val="28"/>
          <w:szCs w:val="28"/>
        </w:rPr>
        <w:t xml:space="preserve"> можно сделать вывод, что материал по всем разделам усвоен в полном объеме большинством детей. </w:t>
      </w:r>
    </w:p>
    <w:p w:rsidR="00FC6C75" w:rsidRPr="00564527" w:rsidRDefault="00FC6C75" w:rsidP="00FC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527">
        <w:rPr>
          <w:rFonts w:ascii="Times New Roman" w:hAnsi="Times New Roman" w:cs="Times New Roman"/>
          <w:sz w:val="28"/>
          <w:szCs w:val="28"/>
        </w:rPr>
        <w:t>Так, были выявлены следующие результаты:</w:t>
      </w:r>
    </w:p>
    <w:p w:rsidR="00FC6C75" w:rsidRPr="00564527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527">
        <w:rPr>
          <w:rFonts w:ascii="Times New Roman" w:hAnsi="Times New Roman" w:cs="Times New Roman"/>
          <w:sz w:val="28"/>
          <w:szCs w:val="28"/>
        </w:rPr>
        <w:t xml:space="preserve">- по социально-коммуникативному развитию: </w:t>
      </w:r>
      <w:r w:rsidRPr="00564527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564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52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64527">
        <w:rPr>
          <w:rFonts w:ascii="Times New Roman" w:hAnsi="Times New Roman" w:cs="Times New Roman"/>
          <w:sz w:val="28"/>
          <w:szCs w:val="28"/>
        </w:rPr>
        <w:t xml:space="preserve"> знаний и умений составляет 20% (с 55% в начале года до 75% в конце года).</w:t>
      </w:r>
    </w:p>
    <w:p w:rsidR="00FC6C75" w:rsidRPr="00564527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527">
        <w:rPr>
          <w:rFonts w:ascii="Times New Roman" w:hAnsi="Times New Roman" w:cs="Times New Roman"/>
          <w:sz w:val="28"/>
          <w:szCs w:val="28"/>
        </w:rPr>
        <w:t xml:space="preserve">- по познавательному развитию: </w:t>
      </w:r>
      <w:r w:rsidRPr="00564527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564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52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64527">
        <w:rPr>
          <w:rFonts w:ascii="Times New Roman" w:hAnsi="Times New Roman" w:cs="Times New Roman"/>
          <w:sz w:val="28"/>
          <w:szCs w:val="28"/>
        </w:rPr>
        <w:t xml:space="preserve"> составляет 15% (с 65% до 80%).</w:t>
      </w:r>
    </w:p>
    <w:p w:rsidR="00FC6C75" w:rsidRPr="00564527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527">
        <w:rPr>
          <w:rFonts w:ascii="Times New Roman" w:hAnsi="Times New Roman" w:cs="Times New Roman"/>
          <w:sz w:val="28"/>
          <w:szCs w:val="28"/>
        </w:rPr>
        <w:t xml:space="preserve">- по речевому развитию: </w:t>
      </w:r>
      <w:r w:rsidRPr="00564527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564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52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64527">
        <w:rPr>
          <w:rFonts w:ascii="Times New Roman" w:hAnsi="Times New Roman" w:cs="Times New Roman"/>
          <w:sz w:val="28"/>
          <w:szCs w:val="28"/>
        </w:rPr>
        <w:t xml:space="preserve"> составляет 5% (с 55% до 60%);</w:t>
      </w:r>
    </w:p>
    <w:p w:rsidR="00FC6C75" w:rsidRPr="00564527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527">
        <w:rPr>
          <w:rFonts w:ascii="Times New Roman" w:hAnsi="Times New Roman" w:cs="Times New Roman"/>
          <w:sz w:val="28"/>
          <w:szCs w:val="28"/>
        </w:rPr>
        <w:t xml:space="preserve">- по художественно-эстетическому развитию: </w:t>
      </w:r>
      <w:r w:rsidRPr="00564527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564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52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64527">
        <w:rPr>
          <w:rFonts w:ascii="Times New Roman" w:hAnsi="Times New Roman" w:cs="Times New Roman"/>
          <w:sz w:val="28"/>
          <w:szCs w:val="28"/>
        </w:rPr>
        <w:t xml:space="preserve"> составляет 10% (с 60% до 70%).</w:t>
      </w:r>
    </w:p>
    <w:p w:rsidR="00FC6C75" w:rsidRPr="00564527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527">
        <w:rPr>
          <w:rFonts w:ascii="Times New Roman" w:hAnsi="Times New Roman" w:cs="Times New Roman"/>
          <w:sz w:val="28"/>
          <w:szCs w:val="28"/>
        </w:rPr>
        <w:t xml:space="preserve">- по физическому развитию: </w:t>
      </w:r>
      <w:r w:rsidRPr="00564527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564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52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64527">
        <w:rPr>
          <w:rFonts w:ascii="Times New Roman" w:hAnsi="Times New Roman" w:cs="Times New Roman"/>
          <w:sz w:val="28"/>
          <w:szCs w:val="28"/>
        </w:rPr>
        <w:t xml:space="preserve"> составляет 15% (с 65% до 80%).</w:t>
      </w:r>
    </w:p>
    <w:p w:rsidR="00FC6C75" w:rsidRPr="00564527" w:rsidRDefault="00FC6C75" w:rsidP="00FC6C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527">
        <w:rPr>
          <w:rFonts w:ascii="Times New Roman" w:eastAsia="Calibri" w:hAnsi="Times New Roman" w:cs="Times New Roman"/>
          <w:sz w:val="28"/>
          <w:szCs w:val="28"/>
        </w:rPr>
        <w:t xml:space="preserve">Дети </w:t>
      </w:r>
      <w:r w:rsidRPr="005645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 синонимы. Большая часть детей данной группы начали различать понятия - звук, слог, слово. Находят слова с заданным звуком, определяют место звука в слове.</w:t>
      </w:r>
      <w:r w:rsidRPr="005645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C6C75" w:rsidRPr="00564527" w:rsidRDefault="00FC6C75" w:rsidP="00FC6C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52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игрушки.</w:t>
      </w:r>
      <w:r w:rsidRPr="005645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C6C75" w:rsidRPr="00BA0C38" w:rsidRDefault="00FC6C75" w:rsidP="00FC6C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45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воспитанников сформировались навыки организованного поведения в детском саду, дома и на улице. Также воспитанники старшей группы имеют элементарные представления о том, что такое хорошо, а что плохо, основы </w:t>
      </w:r>
      <w:r w:rsidRPr="00BA0C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безопасного поведения в быту и в природе.</w:t>
      </w:r>
    </w:p>
    <w:p w:rsidR="0067294D" w:rsidRDefault="00FC6C75" w:rsidP="00C85E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0C38">
        <w:rPr>
          <w:rStyle w:val="c35"/>
          <w:rFonts w:ascii="Times New Roman" w:hAnsi="Times New Roman" w:cs="Times New Roman"/>
          <w:iCs/>
          <w:sz w:val="28"/>
          <w:szCs w:val="28"/>
          <w:shd w:val="clear" w:color="auto" w:fill="FFFFFF"/>
        </w:rPr>
        <w:t>Рекомендации:</w:t>
      </w:r>
      <w:r w:rsidRPr="00BA0C38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       </w:t>
      </w:r>
      <w:r w:rsidRPr="00BA0C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применять дидактические игры,  индивидуальные занятия с детьми по речевым заданиям, расширять знания о жанрах литературы, учить </w:t>
      </w:r>
      <w:proofErr w:type="gramStart"/>
      <w:r w:rsidRPr="00BA0C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выразительно</w:t>
      </w:r>
      <w:proofErr w:type="gramEnd"/>
      <w:r w:rsidRPr="00BA0C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рассказывать стихи, составлять рассказы по сюжетным картинкам. Обогащать словарный запас новыми словами, продолжать учить детей отвечать </w:t>
      </w:r>
      <w:r w:rsidRPr="00BA0C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полными ответами. </w:t>
      </w:r>
      <w:r w:rsidRPr="00BA0C38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A0C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Продолжать работу по формированию представлений о государстве и мире, о себе и своей семье, о природе родного края. Уделять внимание обогащению сюжетно - ролевых игр, закреплению вести диалоги, принимать игровые задачи. Продолжать создавать условия для экспериментально - исследовательской деятельности.</w:t>
      </w:r>
    </w:p>
    <w:p w:rsidR="00C85E24" w:rsidRPr="00C85E24" w:rsidRDefault="00C85E24" w:rsidP="00C85E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7294D" w:rsidRPr="00961F11" w:rsidRDefault="0067294D" w:rsidP="006729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F11">
        <w:rPr>
          <w:rFonts w:ascii="Times New Roman" w:eastAsia="Calibri" w:hAnsi="Times New Roman" w:cs="Times New Roman"/>
          <w:b/>
          <w:sz w:val="28"/>
          <w:szCs w:val="28"/>
        </w:rPr>
        <w:t>Результаты усвоения программного материала</w:t>
      </w:r>
    </w:p>
    <w:p w:rsidR="0067294D" w:rsidRDefault="0067294D" w:rsidP="006729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детьми </w:t>
      </w:r>
      <w:r w:rsidR="00C85E24">
        <w:rPr>
          <w:rFonts w:ascii="Times New Roman" w:eastAsia="Calibri" w:hAnsi="Times New Roman" w:cs="Times New Roman"/>
          <w:sz w:val="28"/>
          <w:szCs w:val="28"/>
        </w:rPr>
        <w:t>1-2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группы</w:t>
      </w: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C85E24">
        <w:rPr>
          <w:rFonts w:ascii="Times New Roman" w:eastAsia="Calibri" w:hAnsi="Times New Roman" w:cs="Times New Roman"/>
          <w:sz w:val="28"/>
          <w:szCs w:val="28"/>
        </w:rPr>
        <w:t>Смешарики</w:t>
      </w:r>
      <w:proofErr w:type="spellEnd"/>
      <w:r w:rsidRPr="00961F11">
        <w:rPr>
          <w:rFonts w:ascii="Times New Roman" w:eastAsia="Calibri" w:hAnsi="Times New Roman" w:cs="Times New Roman"/>
          <w:sz w:val="28"/>
          <w:szCs w:val="28"/>
        </w:rPr>
        <w:t>» в 20</w:t>
      </w:r>
      <w:r>
        <w:rPr>
          <w:rFonts w:ascii="Times New Roman" w:eastAsia="Calibri" w:hAnsi="Times New Roman" w:cs="Times New Roman"/>
          <w:sz w:val="28"/>
          <w:szCs w:val="28"/>
        </w:rPr>
        <w:t>19</w:t>
      </w: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–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</w:p>
    <w:p w:rsidR="0067294D" w:rsidRPr="00DA4DAA" w:rsidRDefault="0067294D" w:rsidP="0067294D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D49D0">
        <w:rPr>
          <w:rFonts w:ascii="Times New Roman" w:eastAsia="Calibri" w:hAnsi="Times New Roman" w:cs="Times New Roman"/>
          <w:i/>
          <w:sz w:val="28"/>
          <w:szCs w:val="28"/>
        </w:rPr>
        <w:t>В мониторинге участвовало 15 детей (100%)</w:t>
      </w:r>
    </w:p>
    <w:tbl>
      <w:tblPr>
        <w:tblpPr w:leftFromText="180" w:rightFromText="180" w:vertAnchor="text" w:horzAnchor="margin" w:tblpXSpec="center" w:tblpY="575"/>
        <w:tblOverlap w:val="never"/>
        <w:tblW w:w="106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06"/>
        <w:gridCol w:w="1140"/>
        <w:gridCol w:w="1134"/>
        <w:gridCol w:w="1121"/>
        <w:gridCol w:w="1147"/>
        <w:gridCol w:w="1276"/>
        <w:gridCol w:w="1415"/>
      </w:tblGrid>
      <w:tr w:rsidR="0067294D" w:rsidRPr="00AF37EC" w:rsidTr="00372A37">
        <w:trPr>
          <w:trHeight w:hRule="exact" w:val="326"/>
        </w:trPr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94D" w:rsidRPr="00AF37EC" w:rsidRDefault="0067294D" w:rsidP="00372A37">
            <w:pPr>
              <w:spacing w:line="278" w:lineRule="exact"/>
              <w:ind w:left="840" w:hanging="69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Области образовательной программы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94D" w:rsidRPr="00AF37EC" w:rsidRDefault="0067294D" w:rsidP="00372A3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Начало года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(кол-во детей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/ %)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94D" w:rsidRPr="00AF37EC" w:rsidRDefault="0067294D" w:rsidP="00372A3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Конец года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(кол-во детей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/ %)</w:t>
            </w:r>
          </w:p>
        </w:tc>
      </w:tr>
      <w:tr w:rsidR="0067294D" w:rsidRPr="00AF37EC" w:rsidTr="00372A37">
        <w:trPr>
          <w:trHeight w:hRule="exact" w:val="809"/>
        </w:trPr>
        <w:tc>
          <w:tcPr>
            <w:tcW w:w="34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7294D" w:rsidRPr="00AF37EC" w:rsidRDefault="0067294D" w:rsidP="00372A3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94D" w:rsidRPr="00AF37EC" w:rsidRDefault="0067294D" w:rsidP="00372A37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сформирован</w:t>
            </w:r>
          </w:p>
          <w:p w:rsidR="0067294D" w:rsidRPr="00AF37EC" w:rsidRDefault="0067294D" w:rsidP="00372A37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94D" w:rsidRPr="00AF37EC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 стадии формирования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94D" w:rsidRPr="00AF37EC" w:rsidRDefault="0067294D" w:rsidP="00372A37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не сформирован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94D" w:rsidRPr="00AF37EC" w:rsidRDefault="0067294D" w:rsidP="00372A37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сформирован</w:t>
            </w:r>
          </w:p>
          <w:p w:rsidR="0067294D" w:rsidRPr="00AF37EC" w:rsidRDefault="0067294D" w:rsidP="00372A37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94D" w:rsidRPr="00AF37EC" w:rsidRDefault="0067294D" w:rsidP="00372A3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 стадии формирования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94D" w:rsidRPr="00AF37EC" w:rsidRDefault="0067294D" w:rsidP="00372A37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не сформирован</w:t>
            </w:r>
          </w:p>
        </w:tc>
      </w:tr>
      <w:tr w:rsidR="0067294D" w:rsidRPr="00AF37EC" w:rsidTr="00372A37">
        <w:trPr>
          <w:trHeight w:hRule="exact" w:val="964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94D" w:rsidRPr="006D49D0" w:rsidRDefault="0067294D" w:rsidP="00372A3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«Социально-коммуникативное</w:t>
            </w:r>
          </w:p>
          <w:p w:rsidR="0067294D" w:rsidRPr="006D49D0" w:rsidRDefault="0067294D" w:rsidP="00372A37">
            <w:pPr>
              <w:spacing w:after="0" w:line="240" w:lineRule="auto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</w:p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20% </w:t>
            </w:r>
          </w:p>
          <w:p w:rsidR="0067294D" w:rsidRPr="006D49D0" w:rsidRDefault="0067294D" w:rsidP="00372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6D49D0" w:rsidRDefault="0067294D" w:rsidP="00372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6D49D0" w:rsidRDefault="0067294D" w:rsidP="00372A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8  </w:t>
            </w:r>
          </w:p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53%  </w:t>
            </w:r>
          </w:p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6D49D0" w:rsidRDefault="0067294D" w:rsidP="00372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75</w:t>
            </w:r>
          </w:p>
          <w:p w:rsidR="0067294D" w:rsidRPr="006D49D0" w:rsidRDefault="0067294D" w:rsidP="00372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4</w:t>
            </w:r>
          </w:p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27%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5</w:t>
            </w:r>
          </w:p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>33%</w:t>
            </w:r>
          </w:p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47%</w:t>
            </w:r>
          </w:p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6D49D0" w:rsidRDefault="0067294D" w:rsidP="00372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20%</w:t>
            </w:r>
          </w:p>
        </w:tc>
      </w:tr>
      <w:tr w:rsidR="0067294D" w:rsidRPr="00AF37EC" w:rsidTr="00372A37">
        <w:trPr>
          <w:trHeight w:hRule="exact" w:val="784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94D" w:rsidRPr="00AF37EC" w:rsidRDefault="0067294D" w:rsidP="00372A37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«Познавательное развитие»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94D" w:rsidRPr="006D49D0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67294D" w:rsidRPr="006D49D0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6D49D0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  <w:p w:rsidR="0067294D" w:rsidRPr="006D49D0" w:rsidRDefault="0067294D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94D" w:rsidRPr="006D49D0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:rsidR="0067294D" w:rsidRPr="006D49D0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6D49D0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33%</w:t>
            </w:r>
          </w:p>
          <w:p w:rsidR="0067294D" w:rsidRPr="006D49D0" w:rsidRDefault="0067294D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94D" w:rsidRPr="006D49D0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  <w:p w:rsidR="0067294D" w:rsidRPr="006D49D0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6D49D0" w:rsidRDefault="0067294D" w:rsidP="00372A37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27%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  <w:p w:rsidR="0067294D" w:rsidRPr="009E7AB9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27%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13%</w:t>
            </w:r>
          </w:p>
        </w:tc>
      </w:tr>
      <w:tr w:rsidR="0067294D" w:rsidRPr="00AF37EC" w:rsidTr="00372A37">
        <w:trPr>
          <w:trHeight w:hRule="exact" w:val="813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94D" w:rsidRPr="00AF37EC" w:rsidRDefault="0067294D" w:rsidP="00372A37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«Речевое развитие»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4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27%  </w:t>
            </w:r>
          </w:p>
          <w:p w:rsidR="0067294D" w:rsidRPr="009E7AB9" w:rsidRDefault="0067294D" w:rsidP="00372A37">
            <w:pPr>
              <w:spacing w:before="6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before="6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6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40% 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9E7AB9" w:rsidRDefault="0067294D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33%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27%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7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47%</w:t>
            </w:r>
          </w:p>
          <w:p w:rsidR="0067294D" w:rsidRPr="009E7AB9" w:rsidRDefault="0067294D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9E7AB9" w:rsidRDefault="0067294D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9E7AB9" w:rsidRDefault="00372A37" w:rsidP="00372A3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26</w:t>
            </w:r>
            <w:r w:rsidR="0067294D"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  <w:tr w:rsidR="0067294D" w:rsidRPr="00AF37EC" w:rsidTr="00372A37">
        <w:trPr>
          <w:trHeight w:hRule="exact" w:val="83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94D" w:rsidRPr="00AF37EC" w:rsidRDefault="0067294D" w:rsidP="00372A37">
            <w:pPr>
              <w:spacing w:after="12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«Художественно-эстетическое</w:t>
            </w:r>
          </w:p>
          <w:p w:rsidR="0067294D" w:rsidRPr="00AF37EC" w:rsidRDefault="0067294D" w:rsidP="00372A37">
            <w:pPr>
              <w:spacing w:before="120" w:line="240" w:lineRule="exact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27%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8872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9E7AB9" w:rsidRDefault="0067294D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887283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  <w:r w:rsidR="0067294D"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67294D" w:rsidRPr="009E7AB9" w:rsidRDefault="0067294D" w:rsidP="00372A37">
            <w:pPr>
              <w:spacing w:after="6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33%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9E7AB9" w:rsidRDefault="0067294D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47%</w:t>
            </w:r>
          </w:p>
          <w:p w:rsidR="0067294D" w:rsidRPr="009E7AB9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20%</w:t>
            </w:r>
          </w:p>
          <w:p w:rsidR="0067294D" w:rsidRPr="009E7AB9" w:rsidRDefault="0067294D" w:rsidP="00372A37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7294D" w:rsidRPr="00AF37EC" w:rsidTr="00372A37">
        <w:trPr>
          <w:trHeight w:hRule="exact" w:val="77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94D" w:rsidRPr="00AF37EC" w:rsidRDefault="0067294D" w:rsidP="00372A37">
            <w:pPr>
              <w:spacing w:after="6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«Физическое развитие»</w:t>
            </w:r>
          </w:p>
          <w:p w:rsidR="0067294D" w:rsidRPr="00AF37EC" w:rsidRDefault="0067294D" w:rsidP="00372A37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40%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9E7AB9" w:rsidRDefault="0067294D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27%</w:t>
            </w:r>
          </w:p>
          <w:p w:rsidR="0067294D" w:rsidRPr="009E7AB9" w:rsidRDefault="0067294D" w:rsidP="00372A37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47%</w:t>
            </w:r>
          </w:p>
          <w:p w:rsidR="0067294D" w:rsidRPr="009E7AB9" w:rsidRDefault="0067294D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33%</w:t>
            </w:r>
          </w:p>
          <w:p w:rsidR="0067294D" w:rsidRPr="009E7AB9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94D" w:rsidRPr="009E7AB9" w:rsidRDefault="0067294D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67294D" w:rsidRPr="009E7AB9" w:rsidRDefault="0067294D" w:rsidP="00372A37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20%</w:t>
            </w:r>
          </w:p>
        </w:tc>
      </w:tr>
      <w:tr w:rsidR="0067294D" w:rsidRPr="00AF37EC" w:rsidTr="00372A37">
        <w:trPr>
          <w:trHeight w:hRule="exact" w:val="77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94D" w:rsidRPr="00AF37EC" w:rsidRDefault="0067294D" w:rsidP="00372A37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94D" w:rsidRPr="009E7AB9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29%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39%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32%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94D" w:rsidRPr="009E7AB9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Pr="009E7AB9" w:rsidRDefault="0067294D" w:rsidP="00372A37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</w:tr>
      <w:tr w:rsidR="0067294D" w:rsidRPr="00AF37EC" w:rsidTr="00372A37">
        <w:trPr>
          <w:trHeight w:hRule="exact" w:val="85"/>
        </w:trPr>
        <w:tc>
          <w:tcPr>
            <w:tcW w:w="10639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AF37EC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AF37EC" w:rsidRDefault="0067294D" w:rsidP="00372A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294D" w:rsidRPr="00AF37EC" w:rsidTr="00372A37">
        <w:trPr>
          <w:trHeight w:hRule="exact" w:val="85"/>
        </w:trPr>
        <w:tc>
          <w:tcPr>
            <w:tcW w:w="10639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294D" w:rsidRDefault="0067294D" w:rsidP="00372A37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AF37EC" w:rsidRDefault="0067294D" w:rsidP="00372A37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7294D" w:rsidRPr="00AF37EC" w:rsidRDefault="0067294D" w:rsidP="00372A3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7294D" w:rsidRDefault="0067294D" w:rsidP="0067294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294D" w:rsidRDefault="0067294D" w:rsidP="006729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294D" w:rsidRPr="00DA4DAA" w:rsidRDefault="0067294D" w:rsidP="006729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DAA">
        <w:rPr>
          <w:rFonts w:ascii="Times New Roman" w:eastAsia="Calibri" w:hAnsi="Times New Roman" w:cs="Times New Roman"/>
          <w:b/>
          <w:sz w:val="24"/>
          <w:szCs w:val="24"/>
        </w:rPr>
        <w:t>Сравнительный анализ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усвоения программного материала детьми </w:t>
      </w:r>
      <w:r w:rsidR="00C85E24">
        <w:rPr>
          <w:rFonts w:ascii="Times New Roman" w:eastAsia="Calibri" w:hAnsi="Times New Roman" w:cs="Times New Roman"/>
          <w:b/>
          <w:sz w:val="24"/>
          <w:szCs w:val="24"/>
        </w:rPr>
        <w:t>1-2 года</w:t>
      </w:r>
    </w:p>
    <w:p w:rsidR="0067294D" w:rsidRPr="00DA4DAA" w:rsidRDefault="0067294D" w:rsidP="0067294D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1271">
        <w:rPr>
          <w:rFonts w:ascii="Times New Roman" w:eastAsia="Calibri" w:hAnsi="Times New Roman" w:cs="Times New Roman"/>
          <w:b/>
          <w:sz w:val="24"/>
          <w:szCs w:val="24"/>
        </w:rPr>
        <w:t>на начало и конец 2019 / 2020 учебного года</w:t>
      </w:r>
    </w:p>
    <w:p w:rsidR="0067294D" w:rsidRDefault="0067294D" w:rsidP="0067294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59096" cy="2760784"/>
            <wp:effectExtent l="19050" t="0" r="27354" b="1466"/>
            <wp:docPr id="45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7294D" w:rsidRPr="00961F11" w:rsidRDefault="0067294D" w:rsidP="0067294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294D" w:rsidRDefault="0067294D" w:rsidP="006729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CF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76900" cy="3050931"/>
            <wp:effectExtent l="19050" t="0" r="19050" b="0"/>
            <wp:docPr id="46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7294D" w:rsidRDefault="0067294D" w:rsidP="006729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7294D" w:rsidRPr="00BA22AF" w:rsidRDefault="0067294D" w:rsidP="0067294D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F11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961F1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</w:t>
      </w:r>
      <w:r w:rsidRPr="00BA22AF">
        <w:rPr>
          <w:rFonts w:ascii="Times New Roman" w:eastAsia="Calibri" w:hAnsi="Times New Roman" w:cs="Times New Roman"/>
          <w:sz w:val="28"/>
          <w:szCs w:val="28"/>
        </w:rPr>
        <w:t>На основании результатов  диагностичес</w:t>
      </w:r>
      <w:r w:rsidR="00C85E24">
        <w:rPr>
          <w:rFonts w:ascii="Times New Roman" w:eastAsia="Calibri" w:hAnsi="Times New Roman" w:cs="Times New Roman"/>
          <w:sz w:val="28"/>
          <w:szCs w:val="28"/>
        </w:rPr>
        <w:t>ких  исследований знаний детей 1 – 2 года</w:t>
      </w:r>
      <w:r w:rsidRPr="00BA22AF">
        <w:rPr>
          <w:rFonts w:ascii="Times New Roman" w:eastAsia="Calibri" w:hAnsi="Times New Roman" w:cs="Times New Roman"/>
          <w:sz w:val="28"/>
          <w:szCs w:val="28"/>
        </w:rPr>
        <w:t xml:space="preserve"> можно сделать вывод, что большинством детей материал по всем разделам усвоен в полном объеме. </w:t>
      </w:r>
    </w:p>
    <w:p w:rsidR="0067294D" w:rsidRPr="00641271" w:rsidRDefault="0067294D" w:rsidP="00672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271">
        <w:rPr>
          <w:rFonts w:ascii="Times New Roman" w:hAnsi="Times New Roman" w:cs="Times New Roman"/>
          <w:sz w:val="28"/>
          <w:szCs w:val="28"/>
        </w:rPr>
        <w:t>Так, были выявлены следующие результаты:</w:t>
      </w:r>
    </w:p>
    <w:p w:rsidR="0067294D" w:rsidRPr="00081824" w:rsidRDefault="0067294D" w:rsidP="00672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575DF">
        <w:rPr>
          <w:rFonts w:ascii="Times New Roman" w:hAnsi="Times New Roman" w:cs="Times New Roman"/>
          <w:sz w:val="28"/>
          <w:szCs w:val="28"/>
        </w:rPr>
        <w:t xml:space="preserve">- по социально-коммуникативному развитию: </w:t>
      </w:r>
      <w:r w:rsidRPr="00A575DF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A575DF">
        <w:rPr>
          <w:rFonts w:ascii="Times New Roman" w:hAnsi="Times New Roman" w:cs="Times New Roman"/>
          <w:sz w:val="28"/>
          <w:szCs w:val="28"/>
        </w:rPr>
        <w:t xml:space="preserve"> сформированн</w:t>
      </w:r>
      <w:r>
        <w:rPr>
          <w:rFonts w:ascii="Times New Roman" w:hAnsi="Times New Roman" w:cs="Times New Roman"/>
          <w:sz w:val="28"/>
          <w:szCs w:val="28"/>
        </w:rPr>
        <w:t>ости знаний и умений составляет 13% (</w:t>
      </w:r>
      <w:r w:rsidRPr="00A575D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575DF">
        <w:rPr>
          <w:rFonts w:ascii="Times New Roman" w:hAnsi="Times New Roman" w:cs="Times New Roman"/>
          <w:sz w:val="28"/>
          <w:szCs w:val="28"/>
        </w:rPr>
        <w:t xml:space="preserve">% в начале года до </w:t>
      </w:r>
      <w:r>
        <w:rPr>
          <w:rFonts w:ascii="Times New Roman" w:hAnsi="Times New Roman" w:cs="Times New Roman"/>
          <w:sz w:val="28"/>
          <w:szCs w:val="28"/>
        </w:rPr>
        <w:t>33% в конце года)</w:t>
      </w:r>
      <w:r w:rsidRPr="00A575DF">
        <w:rPr>
          <w:rFonts w:ascii="Times New Roman" w:hAnsi="Times New Roman" w:cs="Times New Roman"/>
          <w:sz w:val="28"/>
          <w:szCs w:val="28"/>
        </w:rPr>
        <w:t>.</w:t>
      </w:r>
    </w:p>
    <w:p w:rsidR="0067294D" w:rsidRPr="000632A0" w:rsidRDefault="0067294D" w:rsidP="00672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2A0">
        <w:rPr>
          <w:rFonts w:ascii="Times New Roman" w:hAnsi="Times New Roman" w:cs="Times New Roman"/>
          <w:sz w:val="28"/>
          <w:szCs w:val="28"/>
        </w:rPr>
        <w:t xml:space="preserve">- по познавательному развитию: </w:t>
      </w:r>
      <w:r w:rsidRPr="000632A0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0632A0">
        <w:rPr>
          <w:rFonts w:ascii="Times New Roman" w:hAnsi="Times New Roman" w:cs="Times New Roman"/>
          <w:sz w:val="28"/>
          <w:szCs w:val="28"/>
        </w:rPr>
        <w:t xml:space="preserve"> сформированности составляет </w:t>
      </w:r>
      <w:r>
        <w:rPr>
          <w:rFonts w:ascii="Times New Roman" w:hAnsi="Times New Roman" w:cs="Times New Roman"/>
          <w:sz w:val="28"/>
          <w:szCs w:val="28"/>
        </w:rPr>
        <w:t>20% (</w:t>
      </w:r>
      <w:r w:rsidRPr="000632A0">
        <w:rPr>
          <w:rFonts w:ascii="Times New Roman" w:hAnsi="Times New Roman" w:cs="Times New Roman"/>
          <w:sz w:val="28"/>
          <w:szCs w:val="28"/>
        </w:rPr>
        <w:t>с 40% до 60%).</w:t>
      </w:r>
    </w:p>
    <w:p w:rsidR="0067294D" w:rsidRPr="000632A0" w:rsidRDefault="0067294D" w:rsidP="00672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2A0">
        <w:rPr>
          <w:rFonts w:ascii="Times New Roman" w:hAnsi="Times New Roman" w:cs="Times New Roman"/>
          <w:sz w:val="28"/>
          <w:szCs w:val="28"/>
        </w:rPr>
        <w:t xml:space="preserve">- по речевому развитию: </w:t>
      </w:r>
      <w:r w:rsidRPr="000632A0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0632A0">
        <w:rPr>
          <w:rFonts w:ascii="Times New Roman" w:hAnsi="Times New Roman" w:cs="Times New Roman"/>
          <w:sz w:val="28"/>
          <w:szCs w:val="28"/>
        </w:rPr>
        <w:t xml:space="preserve"> сформированности составляет 27% </w:t>
      </w:r>
    </w:p>
    <w:p w:rsidR="0067294D" w:rsidRPr="000632A0" w:rsidRDefault="0067294D" w:rsidP="00672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2A0">
        <w:rPr>
          <w:rFonts w:ascii="Times New Roman" w:hAnsi="Times New Roman" w:cs="Times New Roman"/>
          <w:sz w:val="28"/>
          <w:szCs w:val="28"/>
        </w:rPr>
        <w:t xml:space="preserve">- по художественно-эстетическому развитию: </w:t>
      </w:r>
      <w:r w:rsidRPr="000632A0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0632A0">
        <w:rPr>
          <w:rFonts w:ascii="Times New Roman" w:hAnsi="Times New Roman" w:cs="Times New Roman"/>
          <w:sz w:val="28"/>
          <w:szCs w:val="28"/>
        </w:rPr>
        <w:t xml:space="preserve"> сформированности составляет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632A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(с 27% до 33 %)</w:t>
      </w:r>
      <w:r w:rsidRPr="000632A0">
        <w:rPr>
          <w:rFonts w:ascii="Times New Roman" w:hAnsi="Times New Roman" w:cs="Times New Roman"/>
          <w:sz w:val="28"/>
          <w:szCs w:val="28"/>
        </w:rPr>
        <w:t>.</w:t>
      </w:r>
    </w:p>
    <w:p w:rsidR="0067294D" w:rsidRPr="000632A0" w:rsidRDefault="0067294D" w:rsidP="00672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2A0">
        <w:rPr>
          <w:rFonts w:ascii="Times New Roman" w:hAnsi="Times New Roman" w:cs="Times New Roman"/>
          <w:sz w:val="28"/>
          <w:szCs w:val="28"/>
        </w:rPr>
        <w:t xml:space="preserve">- по физическому развитию: </w:t>
      </w:r>
      <w:r w:rsidRPr="000632A0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0632A0">
        <w:rPr>
          <w:rFonts w:ascii="Times New Roman" w:hAnsi="Times New Roman" w:cs="Times New Roman"/>
          <w:sz w:val="28"/>
          <w:szCs w:val="28"/>
        </w:rPr>
        <w:t xml:space="preserve"> сформированности составляет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0632A0">
        <w:rPr>
          <w:rFonts w:ascii="Times New Roman" w:hAnsi="Times New Roman" w:cs="Times New Roman"/>
          <w:sz w:val="28"/>
          <w:szCs w:val="28"/>
        </w:rPr>
        <w:t xml:space="preserve">% (с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0632A0">
        <w:rPr>
          <w:rFonts w:ascii="Times New Roman" w:hAnsi="Times New Roman" w:cs="Times New Roman"/>
          <w:sz w:val="28"/>
          <w:szCs w:val="28"/>
        </w:rPr>
        <w:t xml:space="preserve">% до 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0632A0">
        <w:rPr>
          <w:rFonts w:ascii="Times New Roman" w:hAnsi="Times New Roman" w:cs="Times New Roman"/>
          <w:sz w:val="28"/>
          <w:szCs w:val="28"/>
        </w:rPr>
        <w:t>%).</w:t>
      </w:r>
    </w:p>
    <w:p w:rsidR="0067294D" w:rsidRPr="00A575DF" w:rsidRDefault="0067294D" w:rsidP="0067294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DF">
        <w:rPr>
          <w:rFonts w:ascii="Times New Roman" w:eastAsia="Calibri" w:hAnsi="Times New Roman" w:cs="Times New Roman"/>
          <w:sz w:val="28"/>
          <w:szCs w:val="28"/>
        </w:rPr>
        <w:t xml:space="preserve">Сравнительный анализ показал положительную динамику развития по всем видам образовательных областей программы.  </w:t>
      </w:r>
    </w:p>
    <w:p w:rsidR="0067294D" w:rsidRPr="00A575DF" w:rsidRDefault="0067294D" w:rsidP="0067294D">
      <w:pPr>
        <w:pStyle w:val="a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  <w:r w:rsidRPr="00A575DF">
        <w:rPr>
          <w:color w:val="181818"/>
          <w:sz w:val="28"/>
          <w:szCs w:val="28"/>
        </w:rPr>
        <w:t> </w:t>
      </w:r>
      <w:r w:rsidRPr="00A575DF">
        <w:rPr>
          <w:color w:val="181818"/>
          <w:sz w:val="28"/>
          <w:szCs w:val="28"/>
        </w:rPr>
        <w:tab/>
        <w:t>Дети научились выражать свои потребности, принимать активное участие в подготовке занятий, уборке игрушек, с интересом слушают сказки, рассказы воспитателя, проявляют интерес к окружающему миру.</w:t>
      </w:r>
    </w:p>
    <w:p w:rsidR="0067294D" w:rsidRPr="00A575DF" w:rsidRDefault="0067294D" w:rsidP="0067294D">
      <w:pPr>
        <w:pStyle w:val="a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  <w:r w:rsidRPr="00A575DF">
        <w:rPr>
          <w:color w:val="181818"/>
          <w:sz w:val="28"/>
          <w:szCs w:val="28"/>
        </w:rPr>
        <w:t> </w:t>
      </w:r>
      <w:r w:rsidRPr="00A575DF">
        <w:rPr>
          <w:color w:val="181818"/>
          <w:sz w:val="28"/>
          <w:szCs w:val="28"/>
        </w:rPr>
        <w:tab/>
        <w:t>Игры детей сопровождаются положительными эмоциями, дети заинтересованно следят за развитием сюжета в играх, драматизациях. Любят играть, объединяясь в небольшие группы.</w:t>
      </w:r>
    </w:p>
    <w:p w:rsidR="0067294D" w:rsidRPr="00A575DF" w:rsidRDefault="0067294D" w:rsidP="0067294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/>
          <w:color w:val="181818"/>
          <w:sz w:val="19"/>
          <w:szCs w:val="19"/>
        </w:rPr>
      </w:pPr>
      <w:r w:rsidRPr="00A575DF">
        <w:rPr>
          <w:color w:val="181818"/>
          <w:sz w:val="28"/>
          <w:szCs w:val="28"/>
        </w:rPr>
        <w:t>Речь стала средством общения между сверстниками и взрослыми. С помощью взрослого дети запоминают и читают короткие стихотворения и потешки.</w:t>
      </w:r>
    </w:p>
    <w:p w:rsidR="0067294D" w:rsidRPr="00A575DF" w:rsidRDefault="0067294D" w:rsidP="0067294D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  <w:r w:rsidRPr="00A575DF">
        <w:rPr>
          <w:color w:val="181818"/>
          <w:sz w:val="28"/>
          <w:szCs w:val="28"/>
        </w:rPr>
        <w:t>       Формируется положительное отношение к познаниям и труду, умение преодолевать небольшие трудности.</w:t>
      </w:r>
    </w:p>
    <w:p w:rsidR="0067294D" w:rsidRPr="00A575DF" w:rsidRDefault="0067294D" w:rsidP="0067294D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75DF">
        <w:rPr>
          <w:color w:val="000000"/>
          <w:sz w:val="28"/>
          <w:szCs w:val="28"/>
        </w:rPr>
        <w:t xml:space="preserve">      </w:t>
      </w:r>
      <w:r w:rsidRPr="00A575DF">
        <w:rPr>
          <w:color w:val="000000"/>
          <w:sz w:val="28"/>
          <w:szCs w:val="28"/>
        </w:rPr>
        <w:tab/>
        <w:t xml:space="preserve">Появляются навыки организованного поведения в детском саду, дома, на улице.           </w:t>
      </w:r>
    </w:p>
    <w:p w:rsidR="0067294D" w:rsidRPr="00A575DF" w:rsidRDefault="0067294D" w:rsidP="0067294D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75DF">
        <w:rPr>
          <w:color w:val="000000"/>
          <w:sz w:val="28"/>
          <w:szCs w:val="28"/>
        </w:rPr>
        <w:tab/>
        <w:t>Формируются элементарные представления о том, что хорошо и что плохо.</w:t>
      </w:r>
    </w:p>
    <w:p w:rsidR="0067294D" w:rsidRPr="00A575DF" w:rsidRDefault="0067294D" w:rsidP="0067294D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</w:p>
    <w:p w:rsidR="0024545E" w:rsidRDefault="0067294D" w:rsidP="0067294D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A575DF">
        <w:rPr>
          <w:rStyle w:val="c35"/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Рекомендации:</w:t>
      </w:r>
      <w:r w:rsidRPr="00A575DF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        проводить индивидуальную работу, используя дидактические игры, продолжать создавать условия для формирования у детей познавательного интереса, развивать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инициативу, больше уделить внимание творчеству.</w:t>
      </w:r>
      <w:r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Развивать словарный запас слов.</w:t>
      </w:r>
    </w:p>
    <w:p w:rsidR="0067294D" w:rsidRDefault="0067294D" w:rsidP="0067294D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32BF" w:rsidRDefault="004332BF" w:rsidP="00FC6C7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6185" w:rsidRDefault="001D6185" w:rsidP="00DC14A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C75" w:rsidRPr="00961F11" w:rsidRDefault="00FC6C75" w:rsidP="00FC6C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F11">
        <w:rPr>
          <w:rFonts w:ascii="Times New Roman" w:eastAsia="Calibri" w:hAnsi="Times New Roman" w:cs="Times New Roman"/>
          <w:b/>
          <w:sz w:val="28"/>
          <w:szCs w:val="28"/>
        </w:rPr>
        <w:t>Результаты усвоения программного материала</w:t>
      </w:r>
    </w:p>
    <w:p w:rsidR="00FC6C75" w:rsidRDefault="00FC6C75" w:rsidP="00FC6C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детьми </w:t>
      </w:r>
      <w:r w:rsidR="00C85E24">
        <w:rPr>
          <w:rFonts w:ascii="Times New Roman" w:eastAsia="Calibri" w:hAnsi="Times New Roman" w:cs="Times New Roman"/>
          <w:sz w:val="28"/>
          <w:szCs w:val="28"/>
        </w:rPr>
        <w:t>1-2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лет группы</w:t>
      </w: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Паравозики</w:t>
      </w:r>
      <w:proofErr w:type="spellEnd"/>
      <w:r w:rsidRPr="00961F11">
        <w:rPr>
          <w:rFonts w:ascii="Times New Roman" w:eastAsia="Calibri" w:hAnsi="Times New Roman" w:cs="Times New Roman"/>
          <w:sz w:val="28"/>
          <w:szCs w:val="28"/>
        </w:rPr>
        <w:t>» в 20</w:t>
      </w:r>
      <w:r w:rsidR="00C85E24">
        <w:rPr>
          <w:rFonts w:ascii="Times New Roman" w:eastAsia="Calibri" w:hAnsi="Times New Roman" w:cs="Times New Roman"/>
          <w:sz w:val="28"/>
          <w:szCs w:val="28"/>
        </w:rPr>
        <w:t>20</w:t>
      </w: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– 20</w:t>
      </w:r>
      <w:r w:rsidR="00C85E24">
        <w:rPr>
          <w:rFonts w:ascii="Times New Roman" w:eastAsia="Calibri" w:hAnsi="Times New Roman" w:cs="Times New Roman"/>
          <w:sz w:val="28"/>
          <w:szCs w:val="28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1F11">
        <w:rPr>
          <w:rFonts w:ascii="Times New Roman" w:eastAsia="Calibri" w:hAnsi="Times New Roman" w:cs="Times New Roman"/>
          <w:sz w:val="28"/>
          <w:szCs w:val="28"/>
        </w:rPr>
        <w:t>учебном году</w:t>
      </w:r>
    </w:p>
    <w:p w:rsidR="00FC6C75" w:rsidRPr="00DA4DAA" w:rsidRDefault="00FC6C75" w:rsidP="00FC6C75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7511F">
        <w:rPr>
          <w:rFonts w:ascii="Times New Roman" w:eastAsia="Calibri" w:hAnsi="Times New Roman" w:cs="Times New Roman"/>
          <w:i/>
          <w:sz w:val="28"/>
          <w:szCs w:val="28"/>
        </w:rPr>
        <w:t xml:space="preserve">В мониторинге участвовало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12  </w:t>
      </w:r>
      <w:r w:rsidRPr="0007511F">
        <w:rPr>
          <w:rFonts w:ascii="Times New Roman" w:eastAsia="Calibri" w:hAnsi="Times New Roman" w:cs="Times New Roman"/>
          <w:i/>
          <w:sz w:val="28"/>
          <w:szCs w:val="28"/>
        </w:rPr>
        <w:t>детей (100%)</w:t>
      </w:r>
    </w:p>
    <w:tbl>
      <w:tblPr>
        <w:tblpPr w:leftFromText="180" w:rightFromText="180" w:vertAnchor="text" w:horzAnchor="margin" w:tblpXSpec="center" w:tblpY="575"/>
        <w:tblOverlap w:val="never"/>
        <w:tblW w:w="107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28"/>
        <w:gridCol w:w="1147"/>
        <w:gridCol w:w="1141"/>
        <w:gridCol w:w="1129"/>
        <w:gridCol w:w="1154"/>
        <w:gridCol w:w="1284"/>
        <w:gridCol w:w="1425"/>
      </w:tblGrid>
      <w:tr w:rsidR="00FC6C75" w:rsidRPr="00AF37EC" w:rsidTr="00FC6C75">
        <w:trPr>
          <w:trHeight w:hRule="exact" w:val="341"/>
        </w:trPr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78" w:lineRule="exact"/>
              <w:ind w:left="840" w:hanging="69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Области образовательной программы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Начало года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(кол-во детей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/ %)</w:t>
            </w: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Конец года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(кол-во детей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/ %)</w:t>
            </w:r>
          </w:p>
        </w:tc>
      </w:tr>
      <w:tr w:rsidR="00FC6C75" w:rsidRPr="00AF37EC" w:rsidTr="00FC6C75">
        <w:trPr>
          <w:trHeight w:hRule="exact" w:val="845"/>
        </w:trPr>
        <w:tc>
          <w:tcPr>
            <w:tcW w:w="342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сформирован</w:t>
            </w:r>
          </w:p>
          <w:p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 стадии формирования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не сформирован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сформирован</w:t>
            </w:r>
          </w:p>
          <w:p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 стадии формирования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не сформирован</w:t>
            </w:r>
          </w:p>
        </w:tc>
      </w:tr>
      <w:tr w:rsidR="00FC6C75" w:rsidRPr="00AF37EC" w:rsidTr="00FC6C75">
        <w:trPr>
          <w:trHeight w:hRule="exact" w:val="1007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«Социально-коммуникативное</w:t>
            </w:r>
          </w:p>
          <w:p w:rsidR="00FC6C75" w:rsidRPr="00AF37EC" w:rsidRDefault="00FC6C75" w:rsidP="00FC6C75">
            <w:pPr>
              <w:spacing w:after="0" w:line="240" w:lineRule="auto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17%</w:t>
            </w:r>
          </w:p>
          <w:p w:rsidR="00FC6C75" w:rsidRPr="00D073D8" w:rsidRDefault="00FC6C75" w:rsidP="00FC6C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D073D8" w:rsidRDefault="00FC6C75" w:rsidP="00FC6C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D073D8" w:rsidRDefault="00FC6C75" w:rsidP="00FC6C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41</w:t>
            </w: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D073D8" w:rsidRDefault="00FC6C75" w:rsidP="00FC6C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75</w:t>
            </w:r>
          </w:p>
          <w:p w:rsidR="00FC6C75" w:rsidRPr="00D073D8" w:rsidRDefault="00FC6C75" w:rsidP="00FC6C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42%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42%</w:t>
            </w:r>
          </w:p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33%</w:t>
            </w:r>
          </w:p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D073D8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25%</w:t>
            </w:r>
          </w:p>
        </w:tc>
      </w:tr>
      <w:tr w:rsidR="00FC6C75" w:rsidRPr="00AF37EC" w:rsidTr="00FC6C75">
        <w:trPr>
          <w:trHeight w:hRule="exact" w:val="819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«Познавательное развитие»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  <w:p w:rsidR="00FC6C75" w:rsidRPr="00D073D8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42%</w:t>
            </w:r>
          </w:p>
          <w:p w:rsidR="00FC6C75" w:rsidRPr="00D073D8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D073D8" w:rsidRDefault="00FC6C75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33%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42%</w:t>
            </w:r>
          </w:p>
          <w:p w:rsidR="00FC6C75" w:rsidRPr="00D073D8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D073D8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D073D8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D073D8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33%</w:t>
            </w: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25%</w:t>
            </w:r>
          </w:p>
        </w:tc>
      </w:tr>
      <w:tr w:rsidR="00FC6C75" w:rsidRPr="00AF37EC" w:rsidTr="00FC6C75">
        <w:trPr>
          <w:trHeight w:hRule="exact" w:val="850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«Речевое развитие»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C6C75" w:rsidRPr="00D073D8" w:rsidRDefault="00FC6C75" w:rsidP="00FC6C75">
            <w:pPr>
              <w:spacing w:before="6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D073D8" w:rsidRDefault="00FC6C75" w:rsidP="00FC6C75">
            <w:pPr>
              <w:spacing w:before="6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5</w:t>
            </w: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42%</w:t>
            </w: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D073D8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25%</w:t>
            </w: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D073D8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50%</w:t>
            </w:r>
          </w:p>
          <w:p w:rsidR="00FC6C75" w:rsidRPr="00081824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eastAsia="ru-RU" w:bidi="ru-RU"/>
              </w:rPr>
            </w:pPr>
          </w:p>
          <w:p w:rsidR="00FC6C75" w:rsidRPr="00081824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eastAsia="ru-RU" w:bidi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81824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25%</w:t>
            </w:r>
          </w:p>
        </w:tc>
      </w:tr>
      <w:tr w:rsidR="00FC6C75" w:rsidRPr="00AF37EC" w:rsidTr="00FC6C75">
        <w:trPr>
          <w:trHeight w:hRule="exact" w:val="868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after="12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«Художественно-эстетическое</w:t>
            </w:r>
          </w:p>
          <w:p w:rsidR="00FC6C75" w:rsidRPr="00AF37EC" w:rsidRDefault="00FC6C75" w:rsidP="00FC6C75">
            <w:pPr>
              <w:spacing w:before="120" w:line="240" w:lineRule="exact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17%</w:t>
            </w: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D073D8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D073D8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33%</w:t>
            </w: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D073D8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  <w:p w:rsidR="00FC6C75" w:rsidRPr="00D073D8" w:rsidRDefault="00FC6C75" w:rsidP="00FC6C75">
            <w:pPr>
              <w:spacing w:after="6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33%</w:t>
            </w: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D073D8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3D8">
              <w:rPr>
                <w:rFonts w:ascii="Times New Roman" w:eastAsia="Calibri" w:hAnsi="Times New Roman" w:cs="Times New Roman"/>
                <w:sz w:val="24"/>
                <w:szCs w:val="24"/>
              </w:rPr>
              <w:t>33%</w:t>
            </w:r>
          </w:p>
          <w:p w:rsidR="00FC6C75" w:rsidRPr="00D073D8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D073D8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D073D8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34</w:t>
            </w:r>
            <w:r w:rsidRPr="00D073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:rsidR="00FC6C75" w:rsidRPr="00D073D8" w:rsidRDefault="00FC6C75" w:rsidP="00FC6C75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6C75" w:rsidRPr="00AF37EC" w:rsidTr="00FC6C75">
        <w:trPr>
          <w:trHeight w:hRule="exact" w:val="805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C75" w:rsidRPr="00AF37EC" w:rsidRDefault="00FC6C75" w:rsidP="00FC6C75">
            <w:pPr>
              <w:spacing w:after="6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«Физическое развитие»</w:t>
            </w:r>
          </w:p>
          <w:p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C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C80">
              <w:rPr>
                <w:rFonts w:ascii="Times New Roman" w:eastAsia="Calibri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C3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C3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33%</w:t>
            </w:r>
          </w:p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C3C80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C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Pr="006C3C8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C6C75" w:rsidRPr="006C3C80" w:rsidRDefault="00FC6C75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C8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C80">
              <w:rPr>
                <w:rFonts w:ascii="Times New Roman" w:eastAsia="Calibri" w:hAnsi="Times New Roman" w:cs="Times New Roman"/>
                <w:sz w:val="24"/>
                <w:szCs w:val="24"/>
              </w:rPr>
              <w:t>33%</w:t>
            </w:r>
          </w:p>
          <w:p w:rsidR="00FC6C75" w:rsidRPr="006C3C80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C3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C3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42%</w:t>
            </w:r>
          </w:p>
          <w:p w:rsidR="00FC6C75" w:rsidRPr="006C3C80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6C3C80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C8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FC6C75" w:rsidRPr="006C3C80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C3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25%</w:t>
            </w:r>
          </w:p>
        </w:tc>
      </w:tr>
      <w:tr w:rsidR="00FC6C75" w:rsidRPr="00AF37EC" w:rsidTr="00FC6C75">
        <w:trPr>
          <w:trHeight w:hRule="exact" w:val="805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C75" w:rsidRDefault="00FC6C75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Итого:</w:t>
            </w:r>
          </w:p>
          <w:p w:rsidR="00FC6C75" w:rsidRPr="00AF37EC" w:rsidRDefault="00FC6C75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6C3C80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C80">
              <w:rPr>
                <w:rFonts w:ascii="Times New Roman" w:eastAsia="Calibri" w:hAnsi="Times New Roman" w:cs="Times New Roman"/>
                <w:sz w:val="24"/>
                <w:szCs w:val="24"/>
              </w:rPr>
              <w:t>22%</w:t>
            </w:r>
          </w:p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C80">
              <w:rPr>
                <w:rFonts w:ascii="Times New Roman" w:eastAsia="Calibri" w:hAnsi="Times New Roman" w:cs="Times New Roman"/>
                <w:sz w:val="24"/>
                <w:szCs w:val="24"/>
              </w:rPr>
              <w:t>38%</w:t>
            </w:r>
          </w:p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C3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40%</w:t>
            </w:r>
          </w:p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C80">
              <w:rPr>
                <w:rFonts w:ascii="Times New Roman" w:eastAsia="Calibri" w:hAnsi="Times New Roman" w:cs="Times New Roman"/>
                <w:sz w:val="24"/>
                <w:szCs w:val="24"/>
              </w:rPr>
              <w:t>35%</w:t>
            </w:r>
          </w:p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C80">
              <w:rPr>
                <w:rFonts w:ascii="Times New Roman" w:eastAsia="Calibri" w:hAnsi="Times New Roman" w:cs="Times New Roman"/>
                <w:sz w:val="24"/>
                <w:szCs w:val="24"/>
              </w:rPr>
              <w:t>38%</w:t>
            </w:r>
          </w:p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6C3C8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6C3C80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C80">
              <w:rPr>
                <w:rFonts w:ascii="Times New Roman" w:eastAsia="Calibri" w:hAnsi="Times New Roman" w:cs="Times New Roman"/>
                <w:sz w:val="24"/>
                <w:szCs w:val="24"/>
              </w:rPr>
              <w:t>27%</w:t>
            </w:r>
          </w:p>
        </w:tc>
      </w:tr>
      <w:tr w:rsidR="00FC6C75" w:rsidRPr="00AF37EC" w:rsidTr="00FC6C75">
        <w:trPr>
          <w:trHeight w:hRule="exact" w:val="89"/>
        </w:trPr>
        <w:tc>
          <w:tcPr>
            <w:tcW w:w="10708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AF37EC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AF37EC" w:rsidRDefault="00FC6C75" w:rsidP="00FC6C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C6C75" w:rsidRDefault="00FC6C75" w:rsidP="00C85E2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6C75" w:rsidRPr="00DA4DAA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DAA">
        <w:rPr>
          <w:rFonts w:ascii="Times New Roman" w:eastAsia="Calibri" w:hAnsi="Times New Roman" w:cs="Times New Roman"/>
          <w:b/>
          <w:sz w:val="24"/>
          <w:szCs w:val="24"/>
        </w:rPr>
        <w:t>Сравнительный анализ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усвоения программного материала детьми </w:t>
      </w:r>
      <w:r w:rsidR="00C85E24">
        <w:rPr>
          <w:rFonts w:ascii="Times New Roman" w:eastAsia="Calibri" w:hAnsi="Times New Roman" w:cs="Times New Roman"/>
          <w:b/>
          <w:sz w:val="24"/>
          <w:szCs w:val="24"/>
        </w:rPr>
        <w:t>1-2 года</w:t>
      </w:r>
    </w:p>
    <w:p w:rsidR="00FC6C75" w:rsidRPr="00DA4DAA" w:rsidRDefault="00FC6C75" w:rsidP="00FC6C75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на начало и конец </w:t>
      </w:r>
      <w:r w:rsidRPr="007721FA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C85E24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7721FA">
        <w:rPr>
          <w:rFonts w:ascii="Times New Roman" w:eastAsia="Calibri" w:hAnsi="Times New Roman" w:cs="Times New Roman"/>
          <w:b/>
          <w:sz w:val="24"/>
          <w:szCs w:val="24"/>
        </w:rPr>
        <w:t xml:space="preserve"> / 20</w:t>
      </w:r>
      <w:r w:rsidR="00C85E24">
        <w:rPr>
          <w:rFonts w:ascii="Times New Roman" w:eastAsia="Calibri" w:hAnsi="Times New Roman" w:cs="Times New Roman"/>
          <w:b/>
          <w:sz w:val="24"/>
          <w:szCs w:val="24"/>
        </w:rPr>
        <w:t>21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>учебного года</w:t>
      </w:r>
    </w:p>
    <w:p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59096" cy="2760784"/>
            <wp:effectExtent l="19050" t="0" r="27354" b="1466"/>
            <wp:docPr id="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C6C75" w:rsidRPr="00961F11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CF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676900" cy="3050931"/>
            <wp:effectExtent l="19050" t="0" r="19050" b="0"/>
            <wp:docPr id="9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6C75" w:rsidRPr="00BA22AF" w:rsidRDefault="00FC6C75" w:rsidP="00FC6C75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F11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961F1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</w:t>
      </w:r>
      <w:r w:rsidRPr="00BA22AF">
        <w:rPr>
          <w:rFonts w:ascii="Times New Roman" w:eastAsia="Calibri" w:hAnsi="Times New Roman" w:cs="Times New Roman"/>
          <w:sz w:val="28"/>
          <w:szCs w:val="28"/>
        </w:rPr>
        <w:t xml:space="preserve">На основании результатов  диагностических  исследований знаний детей </w:t>
      </w:r>
      <w:r w:rsidR="00C85E24">
        <w:rPr>
          <w:rFonts w:ascii="Times New Roman" w:eastAsia="Calibri" w:hAnsi="Times New Roman" w:cs="Times New Roman"/>
          <w:sz w:val="28"/>
          <w:szCs w:val="28"/>
        </w:rPr>
        <w:t>1</w:t>
      </w:r>
      <w:r w:rsidRPr="00BA22A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C85E24">
        <w:rPr>
          <w:rFonts w:ascii="Times New Roman" w:eastAsia="Calibri" w:hAnsi="Times New Roman" w:cs="Times New Roman"/>
          <w:sz w:val="28"/>
          <w:szCs w:val="28"/>
        </w:rPr>
        <w:t>2</w:t>
      </w:r>
      <w:r w:rsidRPr="00BA22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года</w:t>
      </w:r>
      <w:r w:rsidRPr="00BA22AF">
        <w:rPr>
          <w:rFonts w:ascii="Times New Roman" w:eastAsia="Calibri" w:hAnsi="Times New Roman" w:cs="Times New Roman"/>
          <w:sz w:val="28"/>
          <w:szCs w:val="28"/>
        </w:rPr>
        <w:t xml:space="preserve"> можно сделать вывод, что большинством детей материал по всем разделам усвоен. </w:t>
      </w:r>
    </w:p>
    <w:p w:rsidR="00FC6C75" w:rsidRPr="00345DE6" w:rsidRDefault="00FC6C75" w:rsidP="00FC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DE6">
        <w:rPr>
          <w:rFonts w:ascii="Times New Roman" w:hAnsi="Times New Roman" w:cs="Times New Roman"/>
          <w:sz w:val="28"/>
          <w:szCs w:val="28"/>
        </w:rPr>
        <w:t>Так, были выявлены следующие результаты:</w:t>
      </w:r>
    </w:p>
    <w:p w:rsidR="00FC6C75" w:rsidRPr="00345DE6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DE6">
        <w:rPr>
          <w:rFonts w:ascii="Times New Roman" w:hAnsi="Times New Roman" w:cs="Times New Roman"/>
          <w:sz w:val="28"/>
          <w:szCs w:val="28"/>
        </w:rPr>
        <w:t xml:space="preserve">- по социально-коммуникативному развитию: </w:t>
      </w:r>
      <w:r w:rsidRPr="00345DE6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345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DE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45DE6">
        <w:rPr>
          <w:rFonts w:ascii="Times New Roman" w:hAnsi="Times New Roman" w:cs="Times New Roman"/>
          <w:sz w:val="28"/>
          <w:szCs w:val="28"/>
        </w:rPr>
        <w:t xml:space="preserve"> знаний и умений составляет 25% (с 17% в начале года до 42% в конце года).</w:t>
      </w:r>
    </w:p>
    <w:p w:rsidR="00FC6C75" w:rsidRPr="00081824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45DE6">
        <w:rPr>
          <w:rFonts w:ascii="Times New Roman" w:hAnsi="Times New Roman" w:cs="Times New Roman"/>
          <w:sz w:val="28"/>
          <w:szCs w:val="28"/>
        </w:rPr>
        <w:t xml:space="preserve">- по познавательному развитию: </w:t>
      </w:r>
      <w:r w:rsidRPr="00345DE6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345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5DE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45DE6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345DE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345DE6">
        <w:rPr>
          <w:rFonts w:ascii="Times New Roman" w:hAnsi="Times New Roman" w:cs="Times New Roman"/>
          <w:sz w:val="28"/>
          <w:szCs w:val="28"/>
        </w:rPr>
        <w:t xml:space="preserve">17% </w:t>
      </w:r>
      <w:r w:rsidRPr="001578DF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1578DF">
        <w:rPr>
          <w:rFonts w:ascii="Times New Roman" w:hAnsi="Times New Roman" w:cs="Times New Roman"/>
          <w:sz w:val="28"/>
          <w:szCs w:val="28"/>
        </w:rPr>
        <w:t xml:space="preserve">% до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1578DF">
        <w:rPr>
          <w:rFonts w:ascii="Times New Roman" w:hAnsi="Times New Roman" w:cs="Times New Roman"/>
          <w:sz w:val="28"/>
          <w:szCs w:val="28"/>
        </w:rPr>
        <w:t>%).</w:t>
      </w:r>
    </w:p>
    <w:p w:rsidR="00FC6C75" w:rsidRPr="00CB09D6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9D6">
        <w:rPr>
          <w:rFonts w:ascii="Times New Roman" w:hAnsi="Times New Roman" w:cs="Times New Roman"/>
          <w:sz w:val="28"/>
          <w:szCs w:val="28"/>
        </w:rPr>
        <w:t xml:space="preserve">- по речевому развитию: </w:t>
      </w:r>
      <w:r w:rsidRPr="00CB09D6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CB0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9D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B09D6">
        <w:rPr>
          <w:rFonts w:ascii="Times New Roman" w:hAnsi="Times New Roman" w:cs="Times New Roman"/>
          <w:sz w:val="28"/>
          <w:szCs w:val="28"/>
        </w:rPr>
        <w:t xml:space="preserve"> составляет 8% (с 17% до 25%);</w:t>
      </w:r>
    </w:p>
    <w:p w:rsidR="00FC6C75" w:rsidRPr="00CB09D6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CB09D6">
        <w:rPr>
          <w:rFonts w:ascii="Times New Roman" w:hAnsi="Times New Roman" w:cs="Times New Roman"/>
          <w:sz w:val="28"/>
          <w:szCs w:val="28"/>
        </w:rPr>
        <w:t xml:space="preserve">- по художественно-эстетическому развитию: </w:t>
      </w:r>
      <w:r w:rsidRPr="00CB09D6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CB09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9D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B09D6">
        <w:rPr>
          <w:rFonts w:ascii="Times New Roman" w:hAnsi="Times New Roman" w:cs="Times New Roman"/>
          <w:sz w:val="28"/>
          <w:szCs w:val="28"/>
        </w:rPr>
        <w:t xml:space="preserve"> составляет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B09D6">
        <w:rPr>
          <w:rFonts w:ascii="Times New Roman" w:hAnsi="Times New Roman" w:cs="Times New Roman"/>
          <w:sz w:val="28"/>
          <w:szCs w:val="28"/>
        </w:rPr>
        <w:t xml:space="preserve">% (с 17% до 33%).  </w:t>
      </w:r>
    </w:p>
    <w:p w:rsidR="00FC6C75" w:rsidRPr="00CB09D6" w:rsidRDefault="00FC6C75" w:rsidP="00FC6C7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9D6">
        <w:rPr>
          <w:rFonts w:ascii="Times New Roman" w:eastAsia="Calibri" w:hAnsi="Times New Roman" w:cs="Times New Roman"/>
          <w:sz w:val="28"/>
          <w:szCs w:val="28"/>
        </w:rPr>
        <w:t xml:space="preserve">Сравнительный анализ показал, что динамика развития видна по всем видам образовательных областей программы.  </w:t>
      </w:r>
    </w:p>
    <w:p w:rsidR="00FC6C75" w:rsidRPr="00CB09D6" w:rsidRDefault="00FC6C75" w:rsidP="00FC6C75">
      <w:pPr>
        <w:pStyle w:val="a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  <w:r w:rsidRPr="00CB09D6">
        <w:rPr>
          <w:color w:val="181818"/>
          <w:sz w:val="28"/>
          <w:szCs w:val="28"/>
        </w:rPr>
        <w:lastRenderedPageBreak/>
        <w:t> </w:t>
      </w:r>
      <w:r w:rsidRPr="00CB09D6">
        <w:rPr>
          <w:color w:val="181818"/>
          <w:sz w:val="28"/>
          <w:szCs w:val="28"/>
        </w:rPr>
        <w:tab/>
        <w:t>Дети выража</w:t>
      </w:r>
      <w:r>
        <w:rPr>
          <w:color w:val="181818"/>
          <w:sz w:val="28"/>
          <w:szCs w:val="28"/>
        </w:rPr>
        <w:t>ют</w:t>
      </w:r>
      <w:r w:rsidRPr="00CB09D6">
        <w:rPr>
          <w:color w:val="181818"/>
          <w:sz w:val="28"/>
          <w:szCs w:val="28"/>
        </w:rPr>
        <w:t xml:space="preserve"> свои потребности, принима</w:t>
      </w:r>
      <w:r>
        <w:rPr>
          <w:color w:val="181818"/>
          <w:sz w:val="28"/>
          <w:szCs w:val="28"/>
        </w:rPr>
        <w:t>ть</w:t>
      </w:r>
      <w:r w:rsidRPr="00CB09D6">
        <w:rPr>
          <w:color w:val="181818"/>
          <w:sz w:val="28"/>
          <w:szCs w:val="28"/>
        </w:rPr>
        <w:t xml:space="preserve"> активное участие в уборке игрушек, с интересом слушают сказки, рассказы воспитателя, проявляют интерес к окружающему миру.</w:t>
      </w:r>
    </w:p>
    <w:p w:rsidR="00FC6C75" w:rsidRPr="00CB09D6" w:rsidRDefault="00FC6C75" w:rsidP="00FC6C75">
      <w:pPr>
        <w:pStyle w:val="a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  <w:r w:rsidRPr="00CB09D6">
        <w:rPr>
          <w:color w:val="181818"/>
          <w:sz w:val="28"/>
          <w:szCs w:val="28"/>
        </w:rPr>
        <w:t> </w:t>
      </w:r>
      <w:r w:rsidRPr="00CB09D6">
        <w:rPr>
          <w:color w:val="181818"/>
          <w:sz w:val="28"/>
          <w:szCs w:val="28"/>
        </w:rPr>
        <w:tab/>
        <w:t>Игры детей сопровождаются положительными эмоциями, дети заинтересованно следят за развитием сюжета в играх, драматизациях. Любят играть, объединяясь в небольшие группы.</w:t>
      </w:r>
    </w:p>
    <w:p w:rsidR="00FC6C75" w:rsidRPr="00CB09D6" w:rsidRDefault="00FC6C75" w:rsidP="00FC6C75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/>
          <w:color w:val="181818"/>
          <w:sz w:val="19"/>
          <w:szCs w:val="19"/>
        </w:rPr>
      </w:pPr>
      <w:r w:rsidRPr="00CB09D6">
        <w:rPr>
          <w:color w:val="181818"/>
          <w:sz w:val="28"/>
          <w:szCs w:val="28"/>
        </w:rPr>
        <w:t xml:space="preserve">Речь становиться средством общения между сверстниками и взрослыми. С помощью взрослого дети учатся запоминать и читают короткие стихотворения и </w:t>
      </w:r>
      <w:proofErr w:type="spellStart"/>
      <w:r w:rsidRPr="00CB09D6">
        <w:rPr>
          <w:color w:val="181818"/>
          <w:sz w:val="28"/>
          <w:szCs w:val="28"/>
        </w:rPr>
        <w:t>потешки</w:t>
      </w:r>
      <w:proofErr w:type="spellEnd"/>
      <w:r w:rsidRPr="00CB09D6">
        <w:rPr>
          <w:color w:val="181818"/>
          <w:sz w:val="28"/>
          <w:szCs w:val="28"/>
        </w:rPr>
        <w:t>.</w:t>
      </w:r>
    </w:p>
    <w:p w:rsidR="00FC6C75" w:rsidRPr="00CB09D6" w:rsidRDefault="00FC6C75" w:rsidP="00FC6C75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  <w:r w:rsidRPr="00CB09D6">
        <w:rPr>
          <w:color w:val="181818"/>
          <w:sz w:val="28"/>
          <w:szCs w:val="28"/>
        </w:rPr>
        <w:t>       Формируется положительное отношение к познаниям и труду, умение преодолевать небольшие трудности.</w:t>
      </w:r>
    </w:p>
    <w:p w:rsidR="00FC6C75" w:rsidRPr="00CB09D6" w:rsidRDefault="00FC6C75" w:rsidP="00FC6C75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B09D6">
        <w:rPr>
          <w:color w:val="000000"/>
          <w:sz w:val="28"/>
          <w:szCs w:val="28"/>
        </w:rPr>
        <w:t xml:space="preserve">      </w:t>
      </w:r>
      <w:r w:rsidRPr="00CB09D6">
        <w:rPr>
          <w:color w:val="000000"/>
          <w:sz w:val="28"/>
          <w:szCs w:val="28"/>
        </w:rPr>
        <w:tab/>
        <w:t xml:space="preserve">Появляются навыки организованного поведения в детском саду, дома, на улице.           </w:t>
      </w:r>
    </w:p>
    <w:p w:rsidR="00FC6C75" w:rsidRPr="00D30267" w:rsidRDefault="00FC6C75" w:rsidP="00FC6C75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09D6">
        <w:rPr>
          <w:rStyle w:val="c35"/>
          <w:rFonts w:ascii="Times New Roman" w:hAnsi="Times New Roman" w:cs="Times New Roman"/>
          <w:iCs/>
          <w:sz w:val="28"/>
          <w:szCs w:val="28"/>
          <w:shd w:val="clear" w:color="auto" w:fill="FFFFFF"/>
        </w:rPr>
        <w:t>Рекомендации:</w:t>
      </w:r>
      <w:r w:rsidRPr="00CB09D6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        проводить индивидуальную работу, используя дидактические игры, продолжать создавать условия для формирования у детей познавательного интереса, обогащать словарный запас новыми словами, развивать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:rsidR="0049650F" w:rsidRDefault="0049650F" w:rsidP="00DC14A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072A50" w:rsidRPr="00961F11" w:rsidRDefault="00072A50" w:rsidP="00DC14A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824" w:rsidRDefault="00CD331E" w:rsidP="00DA4DA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Сравнительный а</w:t>
      </w:r>
      <w:r w:rsidR="00961F11" w:rsidRPr="00961F11">
        <w:rPr>
          <w:rFonts w:ascii="Times New Roman" w:eastAsia="Calibri" w:hAnsi="Times New Roman" w:cs="Times New Roman"/>
          <w:b/>
          <w:sz w:val="28"/>
          <w:szCs w:val="28"/>
        </w:rPr>
        <w:t xml:space="preserve">нализ выполнения программы </w:t>
      </w:r>
      <w:r w:rsidR="00DA4D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61F11" w:rsidRPr="00961F11">
        <w:rPr>
          <w:rFonts w:ascii="Times New Roman" w:eastAsia="Calibri" w:hAnsi="Times New Roman" w:cs="Times New Roman"/>
          <w:b/>
          <w:sz w:val="28"/>
          <w:szCs w:val="28"/>
        </w:rPr>
        <w:t>группы «</w:t>
      </w:r>
      <w:r w:rsidR="00C85E24">
        <w:rPr>
          <w:rFonts w:ascii="Times New Roman" w:eastAsia="Calibri" w:hAnsi="Times New Roman" w:cs="Times New Roman"/>
          <w:b/>
          <w:sz w:val="28"/>
          <w:szCs w:val="28"/>
        </w:rPr>
        <w:t>СМЕШАРИКИ</w:t>
      </w:r>
      <w:r w:rsidR="00961F11" w:rsidRPr="00961F11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DF5358" w:rsidRDefault="00961F11" w:rsidP="00DF535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F11"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r w:rsidR="00FF02BF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961F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83784">
        <w:rPr>
          <w:rFonts w:ascii="Times New Roman" w:eastAsia="Calibri" w:hAnsi="Times New Roman" w:cs="Times New Roman"/>
          <w:b/>
          <w:sz w:val="28"/>
          <w:szCs w:val="28"/>
        </w:rPr>
        <w:t xml:space="preserve">учебных </w:t>
      </w:r>
      <w:r w:rsidR="00FF02BF">
        <w:rPr>
          <w:rFonts w:ascii="Times New Roman" w:eastAsia="Calibri" w:hAnsi="Times New Roman" w:cs="Times New Roman"/>
          <w:b/>
          <w:sz w:val="28"/>
          <w:szCs w:val="28"/>
        </w:rPr>
        <w:t>лет</w:t>
      </w:r>
    </w:p>
    <w:p w:rsidR="00FF02BF" w:rsidRDefault="00FF02BF" w:rsidP="00DF535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02BF" w:rsidRDefault="00FF02BF" w:rsidP="00DF535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F02BF" w:rsidRDefault="00FF02BF" w:rsidP="00DF535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02BF" w:rsidRPr="00961F11" w:rsidRDefault="00FF02BF" w:rsidP="00DF535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61F11" w:rsidRPr="00AF37EC" w:rsidRDefault="00961F11" w:rsidP="00D55AF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AF37EC">
        <w:rPr>
          <w:rFonts w:ascii="Times New Roman" w:eastAsia="Calibri" w:hAnsi="Times New Roman" w:cs="Times New Roman"/>
          <w:sz w:val="28"/>
          <w:szCs w:val="28"/>
        </w:rPr>
        <w:t xml:space="preserve">Сравнительный анализ результатов за </w:t>
      </w:r>
      <w:r w:rsidR="00FF02BF">
        <w:rPr>
          <w:rFonts w:ascii="Times New Roman" w:eastAsia="Calibri" w:hAnsi="Times New Roman" w:cs="Times New Roman"/>
          <w:b/>
          <w:sz w:val="28"/>
          <w:szCs w:val="28"/>
          <w:u w:val="single"/>
        </w:rPr>
        <w:t>пять</w:t>
      </w:r>
      <w:r w:rsidR="00B80D8C" w:rsidRPr="00AF37E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AF37E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учебных </w:t>
      </w:r>
      <w:r w:rsidR="00FF02BF">
        <w:rPr>
          <w:rFonts w:ascii="Times New Roman" w:eastAsia="Calibri" w:hAnsi="Times New Roman" w:cs="Times New Roman"/>
          <w:b/>
          <w:sz w:val="28"/>
          <w:szCs w:val="28"/>
          <w:u w:val="single"/>
        </w:rPr>
        <w:t>л</w:t>
      </w:r>
      <w:r w:rsidR="00122161">
        <w:rPr>
          <w:rFonts w:ascii="Times New Roman" w:eastAsia="Calibri" w:hAnsi="Times New Roman" w:cs="Times New Roman"/>
          <w:b/>
          <w:sz w:val="28"/>
          <w:szCs w:val="28"/>
          <w:u w:val="single"/>
        </w:rPr>
        <w:t>е</w:t>
      </w:r>
      <w:r w:rsidR="00FF02BF">
        <w:rPr>
          <w:rFonts w:ascii="Times New Roman" w:eastAsia="Calibri" w:hAnsi="Times New Roman" w:cs="Times New Roman"/>
          <w:b/>
          <w:sz w:val="28"/>
          <w:szCs w:val="28"/>
          <w:u w:val="single"/>
        </w:rPr>
        <w:t>т</w:t>
      </w:r>
      <w:r w:rsidRPr="00AF37EC">
        <w:rPr>
          <w:rFonts w:ascii="Times New Roman" w:eastAsia="Calibri" w:hAnsi="Times New Roman" w:cs="Times New Roman"/>
          <w:sz w:val="28"/>
          <w:szCs w:val="28"/>
        </w:rPr>
        <w:t xml:space="preserve"> показывает рост уровня знаний детей и стабильность </w:t>
      </w:r>
      <w:r w:rsidR="00DA4DAA" w:rsidRPr="00AF37EC">
        <w:rPr>
          <w:rFonts w:ascii="Times New Roman" w:eastAsia="Calibri" w:hAnsi="Times New Roman" w:cs="Times New Roman"/>
          <w:sz w:val="28"/>
          <w:szCs w:val="28"/>
        </w:rPr>
        <w:t xml:space="preserve">показателей по </w:t>
      </w:r>
      <w:r w:rsidRPr="00AF37EC">
        <w:rPr>
          <w:rFonts w:ascii="Times New Roman" w:eastAsia="Calibri" w:hAnsi="Times New Roman" w:cs="Times New Roman"/>
          <w:sz w:val="28"/>
          <w:szCs w:val="28"/>
        </w:rPr>
        <w:t>основны</w:t>
      </w:r>
      <w:r w:rsidR="00DA4DAA" w:rsidRPr="00AF37EC">
        <w:rPr>
          <w:rFonts w:ascii="Times New Roman" w:eastAsia="Calibri" w:hAnsi="Times New Roman" w:cs="Times New Roman"/>
          <w:sz w:val="28"/>
          <w:szCs w:val="28"/>
        </w:rPr>
        <w:t>м</w:t>
      </w:r>
      <w:r w:rsidRPr="00AF37EC">
        <w:rPr>
          <w:rFonts w:ascii="Times New Roman" w:eastAsia="Calibri" w:hAnsi="Times New Roman" w:cs="Times New Roman"/>
          <w:sz w:val="28"/>
          <w:szCs w:val="28"/>
        </w:rPr>
        <w:t xml:space="preserve"> лини</w:t>
      </w:r>
      <w:r w:rsidR="00DA4DAA" w:rsidRPr="00AF37EC">
        <w:rPr>
          <w:rFonts w:ascii="Times New Roman" w:eastAsia="Calibri" w:hAnsi="Times New Roman" w:cs="Times New Roman"/>
          <w:sz w:val="28"/>
          <w:szCs w:val="28"/>
        </w:rPr>
        <w:t>ям</w:t>
      </w:r>
      <w:r w:rsidRPr="00AF37EC">
        <w:rPr>
          <w:rFonts w:ascii="Times New Roman" w:eastAsia="Calibri" w:hAnsi="Times New Roman" w:cs="Times New Roman"/>
          <w:sz w:val="28"/>
          <w:szCs w:val="28"/>
        </w:rPr>
        <w:t xml:space="preserve"> развития </w:t>
      </w:r>
      <w:r w:rsidRPr="006D126C">
        <w:rPr>
          <w:rFonts w:ascii="Times New Roman" w:eastAsia="Calibri" w:hAnsi="Times New Roman" w:cs="Times New Roman"/>
          <w:sz w:val="28"/>
          <w:szCs w:val="28"/>
        </w:rPr>
        <w:t>детей группы  «</w:t>
      </w:r>
      <w:proofErr w:type="spellStart"/>
      <w:r w:rsidR="00C85E24">
        <w:rPr>
          <w:rFonts w:ascii="Times New Roman" w:eastAsia="Calibri" w:hAnsi="Times New Roman" w:cs="Times New Roman"/>
          <w:sz w:val="28"/>
          <w:szCs w:val="28"/>
        </w:rPr>
        <w:t>Смешарики</w:t>
      </w:r>
      <w:proofErr w:type="spellEnd"/>
      <w:r w:rsidRPr="006D126C">
        <w:rPr>
          <w:rFonts w:ascii="Times New Roman" w:eastAsia="Calibri" w:hAnsi="Times New Roman" w:cs="Times New Roman"/>
          <w:sz w:val="28"/>
          <w:szCs w:val="28"/>
        </w:rPr>
        <w:t>».</w:t>
      </w:r>
      <w:r w:rsidRPr="00AF37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127F1" w:rsidRPr="006D126C" w:rsidRDefault="006127F1" w:rsidP="00DA4DAA">
      <w:pPr>
        <w:pStyle w:val="a5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firstLine="709"/>
        <w:jc w:val="both"/>
      </w:pPr>
      <w:r w:rsidRPr="006D126C">
        <w:lastRenderedPageBreak/>
        <w:t>Программный</w:t>
      </w:r>
      <w:r w:rsidRPr="006D126C">
        <w:rPr>
          <w:spacing w:val="1"/>
        </w:rPr>
        <w:t xml:space="preserve"> </w:t>
      </w:r>
      <w:r w:rsidRPr="006D126C">
        <w:t>материал</w:t>
      </w:r>
      <w:r w:rsidRPr="006D126C">
        <w:rPr>
          <w:spacing w:val="1"/>
        </w:rPr>
        <w:t xml:space="preserve"> </w:t>
      </w:r>
      <w:r w:rsidRPr="006D126C">
        <w:t>по</w:t>
      </w:r>
      <w:r w:rsidRPr="006D126C">
        <w:rPr>
          <w:spacing w:val="1"/>
        </w:rPr>
        <w:t xml:space="preserve"> </w:t>
      </w:r>
      <w:r w:rsidRPr="006D126C">
        <w:t>образовательной</w:t>
      </w:r>
      <w:r w:rsidRPr="006D126C">
        <w:rPr>
          <w:spacing w:val="1"/>
        </w:rPr>
        <w:t xml:space="preserve"> </w:t>
      </w:r>
      <w:r w:rsidRPr="006D126C">
        <w:t>области</w:t>
      </w:r>
      <w:r w:rsidRPr="006D126C">
        <w:rPr>
          <w:spacing w:val="1"/>
        </w:rPr>
        <w:t xml:space="preserve"> </w:t>
      </w:r>
      <w:r w:rsidRPr="006D126C">
        <w:rPr>
          <w:b/>
        </w:rPr>
        <w:t>«Физическое</w:t>
      </w:r>
      <w:r w:rsidRPr="006D126C">
        <w:rPr>
          <w:b/>
          <w:spacing w:val="1"/>
        </w:rPr>
        <w:t xml:space="preserve"> </w:t>
      </w:r>
      <w:r w:rsidRPr="006D126C">
        <w:rPr>
          <w:b/>
        </w:rPr>
        <w:t>развитие»</w:t>
      </w:r>
      <w:r w:rsidRPr="006D126C">
        <w:rPr>
          <w:b/>
          <w:spacing w:val="1"/>
        </w:rPr>
        <w:t xml:space="preserve"> </w:t>
      </w:r>
      <w:r w:rsidR="00DA4DAA" w:rsidRPr="006D126C">
        <w:t xml:space="preserve">воспитанниками </w:t>
      </w:r>
      <w:r w:rsidRPr="006D126C">
        <w:t>хорошо</w:t>
      </w:r>
      <w:r w:rsidRPr="006D126C">
        <w:rPr>
          <w:spacing w:val="1"/>
        </w:rPr>
        <w:t xml:space="preserve"> </w:t>
      </w:r>
      <w:r w:rsidRPr="006D126C">
        <w:t>освоен.</w:t>
      </w:r>
      <w:r w:rsidRPr="006D126C">
        <w:rPr>
          <w:spacing w:val="-67"/>
        </w:rPr>
        <w:t xml:space="preserve">  </w:t>
      </w:r>
      <w:proofErr w:type="gramStart"/>
      <w:r w:rsidRPr="006D126C">
        <w:t>Приобретён</w:t>
      </w:r>
      <w:r w:rsidRPr="006D126C">
        <w:rPr>
          <w:spacing w:val="1"/>
        </w:rPr>
        <w:t xml:space="preserve"> </w:t>
      </w:r>
      <w:r w:rsidRPr="006D126C">
        <w:t>опыт</w:t>
      </w:r>
      <w:r w:rsidRPr="006D126C">
        <w:rPr>
          <w:spacing w:val="1"/>
        </w:rPr>
        <w:t xml:space="preserve"> </w:t>
      </w:r>
      <w:r w:rsidRPr="006D126C">
        <w:t>в</w:t>
      </w:r>
      <w:r w:rsidRPr="006D126C">
        <w:rPr>
          <w:spacing w:val="1"/>
        </w:rPr>
        <w:t xml:space="preserve"> </w:t>
      </w:r>
      <w:r w:rsidRPr="006D126C">
        <w:t>следующих</w:t>
      </w:r>
      <w:r w:rsidRPr="006D126C">
        <w:rPr>
          <w:spacing w:val="1"/>
        </w:rPr>
        <w:t xml:space="preserve"> </w:t>
      </w:r>
      <w:r w:rsidRPr="006D126C">
        <w:t>видах</w:t>
      </w:r>
      <w:r w:rsidRPr="006D126C">
        <w:rPr>
          <w:spacing w:val="1"/>
        </w:rPr>
        <w:t xml:space="preserve"> </w:t>
      </w:r>
      <w:r w:rsidRPr="006D126C">
        <w:t>деятельности</w:t>
      </w:r>
      <w:r w:rsidRPr="006D126C">
        <w:rPr>
          <w:spacing w:val="1"/>
        </w:rPr>
        <w:t xml:space="preserve"> </w:t>
      </w:r>
      <w:r w:rsidRPr="006D126C">
        <w:t>детей:</w:t>
      </w:r>
      <w:r w:rsidRPr="006D126C">
        <w:rPr>
          <w:spacing w:val="1"/>
        </w:rPr>
        <w:t xml:space="preserve"> </w:t>
      </w:r>
      <w:r w:rsidRPr="006D126C">
        <w:t>двигательной,</w:t>
      </w:r>
      <w:r w:rsidRPr="006D126C">
        <w:rPr>
          <w:spacing w:val="1"/>
        </w:rPr>
        <w:t xml:space="preserve"> </w:t>
      </w:r>
      <w:r w:rsidRPr="006D126C">
        <w:t>в</w:t>
      </w:r>
      <w:r w:rsidRPr="006D126C">
        <w:rPr>
          <w:spacing w:val="1"/>
        </w:rPr>
        <w:t xml:space="preserve"> </w:t>
      </w:r>
      <w:r w:rsidRPr="006D126C">
        <w:t>том</w:t>
      </w:r>
      <w:r w:rsidRPr="006D126C">
        <w:rPr>
          <w:spacing w:val="1"/>
        </w:rPr>
        <w:t xml:space="preserve"> </w:t>
      </w:r>
      <w:r w:rsidRPr="006D126C">
        <w:t>числе</w:t>
      </w:r>
      <w:r w:rsidRPr="006D126C">
        <w:rPr>
          <w:spacing w:val="1"/>
        </w:rPr>
        <w:t xml:space="preserve"> </w:t>
      </w:r>
      <w:r w:rsidRPr="006D126C">
        <w:t>связанной</w:t>
      </w:r>
      <w:r w:rsidRPr="006D126C">
        <w:rPr>
          <w:spacing w:val="1"/>
        </w:rPr>
        <w:t xml:space="preserve"> </w:t>
      </w:r>
      <w:r w:rsidRPr="006D126C">
        <w:t>с</w:t>
      </w:r>
      <w:r w:rsidRPr="006D126C">
        <w:rPr>
          <w:spacing w:val="1"/>
        </w:rPr>
        <w:t xml:space="preserve"> </w:t>
      </w:r>
      <w:r w:rsidRPr="006D126C">
        <w:t>выполнением</w:t>
      </w:r>
      <w:r w:rsidRPr="006D126C">
        <w:rPr>
          <w:spacing w:val="1"/>
        </w:rPr>
        <w:t xml:space="preserve"> </w:t>
      </w:r>
      <w:r w:rsidRPr="006D126C">
        <w:t>упражнений,</w:t>
      </w:r>
      <w:r w:rsidRPr="006D126C">
        <w:rPr>
          <w:spacing w:val="1"/>
        </w:rPr>
        <w:t xml:space="preserve"> </w:t>
      </w:r>
      <w:r w:rsidRPr="006D126C">
        <w:t>направленных</w:t>
      </w:r>
      <w:r w:rsidRPr="006D126C">
        <w:rPr>
          <w:spacing w:val="1"/>
        </w:rPr>
        <w:t xml:space="preserve"> </w:t>
      </w:r>
      <w:r w:rsidRPr="006D126C">
        <w:t>на</w:t>
      </w:r>
      <w:r w:rsidRPr="006D126C">
        <w:rPr>
          <w:spacing w:val="1"/>
        </w:rPr>
        <w:t xml:space="preserve"> </w:t>
      </w:r>
      <w:r w:rsidRPr="006D126C">
        <w:t>развитие</w:t>
      </w:r>
      <w:r w:rsidRPr="006D126C">
        <w:rPr>
          <w:spacing w:val="1"/>
        </w:rPr>
        <w:t xml:space="preserve"> </w:t>
      </w:r>
      <w:r w:rsidRPr="006D126C">
        <w:t>таких</w:t>
      </w:r>
      <w:r w:rsidRPr="006D126C">
        <w:rPr>
          <w:spacing w:val="1"/>
        </w:rPr>
        <w:t xml:space="preserve"> </w:t>
      </w:r>
      <w:r w:rsidRPr="006D126C">
        <w:t>физических</w:t>
      </w:r>
      <w:r w:rsidRPr="006D126C">
        <w:rPr>
          <w:spacing w:val="1"/>
        </w:rPr>
        <w:t xml:space="preserve"> </w:t>
      </w:r>
      <w:r w:rsidRPr="006D126C">
        <w:t>качеств,</w:t>
      </w:r>
      <w:r w:rsidRPr="006D126C">
        <w:rPr>
          <w:spacing w:val="1"/>
        </w:rPr>
        <w:t xml:space="preserve"> </w:t>
      </w:r>
      <w:r w:rsidRPr="006D126C">
        <w:t>как</w:t>
      </w:r>
      <w:r w:rsidRPr="006D126C">
        <w:rPr>
          <w:spacing w:val="1"/>
        </w:rPr>
        <w:t xml:space="preserve"> </w:t>
      </w:r>
      <w:r w:rsidRPr="006D126C">
        <w:t>координация</w:t>
      </w:r>
      <w:r w:rsidRPr="006D126C">
        <w:rPr>
          <w:spacing w:val="1"/>
        </w:rPr>
        <w:t xml:space="preserve"> </w:t>
      </w:r>
      <w:r w:rsidRPr="006D126C">
        <w:t>и</w:t>
      </w:r>
      <w:r w:rsidRPr="006D126C">
        <w:rPr>
          <w:spacing w:val="1"/>
        </w:rPr>
        <w:t xml:space="preserve"> </w:t>
      </w:r>
      <w:r w:rsidRPr="006D126C">
        <w:t>гибкость,</w:t>
      </w:r>
      <w:r w:rsidRPr="006D126C">
        <w:rPr>
          <w:spacing w:val="1"/>
        </w:rPr>
        <w:t xml:space="preserve"> </w:t>
      </w:r>
      <w:r w:rsidRPr="006D126C">
        <w:t>способствующих</w:t>
      </w:r>
      <w:r w:rsidRPr="006D126C">
        <w:rPr>
          <w:spacing w:val="1"/>
        </w:rPr>
        <w:t xml:space="preserve"> </w:t>
      </w:r>
      <w:r w:rsidRPr="006D126C">
        <w:t>правильному формированию опорно-двигательной системы организма, развитию равновесия, координации движений,</w:t>
      </w:r>
      <w:r w:rsidRPr="006D126C">
        <w:rPr>
          <w:spacing w:val="1"/>
        </w:rPr>
        <w:t xml:space="preserve"> </w:t>
      </w:r>
      <w:r w:rsidRPr="006D126C">
        <w:t>крупной и мелкой моторики обеих рук, а также с правильным, не наносящим ущерба организму, выполнением основных</w:t>
      </w:r>
      <w:r w:rsidRPr="006D126C">
        <w:rPr>
          <w:spacing w:val="1"/>
        </w:rPr>
        <w:t xml:space="preserve"> </w:t>
      </w:r>
      <w:r w:rsidRPr="006D126C">
        <w:t>движений</w:t>
      </w:r>
      <w:r w:rsidRPr="006D126C">
        <w:rPr>
          <w:spacing w:val="1"/>
        </w:rPr>
        <w:t xml:space="preserve"> </w:t>
      </w:r>
      <w:r w:rsidRPr="006D126C">
        <w:t>(ходьба,</w:t>
      </w:r>
      <w:r w:rsidRPr="006D126C">
        <w:rPr>
          <w:spacing w:val="1"/>
        </w:rPr>
        <w:t xml:space="preserve"> </w:t>
      </w:r>
      <w:r w:rsidRPr="006D126C">
        <w:t>бег,</w:t>
      </w:r>
      <w:r w:rsidRPr="006D126C">
        <w:rPr>
          <w:spacing w:val="1"/>
        </w:rPr>
        <w:t xml:space="preserve"> </w:t>
      </w:r>
      <w:r w:rsidRPr="006D126C">
        <w:t>мягкие</w:t>
      </w:r>
      <w:r w:rsidRPr="006D126C">
        <w:rPr>
          <w:spacing w:val="1"/>
        </w:rPr>
        <w:t xml:space="preserve"> </w:t>
      </w:r>
      <w:r w:rsidRPr="006D126C">
        <w:t>прыжки,</w:t>
      </w:r>
      <w:r w:rsidRPr="006D126C">
        <w:rPr>
          <w:spacing w:val="1"/>
        </w:rPr>
        <w:t xml:space="preserve"> </w:t>
      </w:r>
      <w:r w:rsidRPr="006D126C">
        <w:t>повороты</w:t>
      </w:r>
      <w:r w:rsidRPr="006D126C">
        <w:rPr>
          <w:spacing w:val="1"/>
        </w:rPr>
        <w:t xml:space="preserve"> </w:t>
      </w:r>
      <w:r w:rsidRPr="006D126C">
        <w:t>в</w:t>
      </w:r>
      <w:r w:rsidRPr="006D126C">
        <w:rPr>
          <w:spacing w:val="1"/>
        </w:rPr>
        <w:t xml:space="preserve"> </w:t>
      </w:r>
      <w:r w:rsidRPr="006D126C">
        <w:t>обе</w:t>
      </w:r>
      <w:r w:rsidRPr="006D126C">
        <w:rPr>
          <w:spacing w:val="1"/>
        </w:rPr>
        <w:t xml:space="preserve"> </w:t>
      </w:r>
      <w:r w:rsidRPr="006D126C">
        <w:t>стороны</w:t>
      </w:r>
      <w:proofErr w:type="gramEnd"/>
      <w:r w:rsidRPr="006D126C">
        <w:t>),</w:t>
      </w:r>
      <w:r w:rsidRPr="006D126C">
        <w:rPr>
          <w:spacing w:val="1"/>
        </w:rPr>
        <w:t xml:space="preserve"> </w:t>
      </w:r>
      <w:r w:rsidRPr="006D126C">
        <w:t>овладение</w:t>
      </w:r>
      <w:r w:rsidRPr="006D126C">
        <w:rPr>
          <w:spacing w:val="1"/>
        </w:rPr>
        <w:t xml:space="preserve"> </w:t>
      </w:r>
      <w:r w:rsidRPr="006D126C">
        <w:t>подвижными</w:t>
      </w:r>
      <w:r w:rsidRPr="006D126C">
        <w:rPr>
          <w:spacing w:val="1"/>
        </w:rPr>
        <w:t xml:space="preserve"> </w:t>
      </w:r>
      <w:r w:rsidRPr="006D126C">
        <w:t>играми</w:t>
      </w:r>
      <w:r w:rsidRPr="006D126C">
        <w:rPr>
          <w:spacing w:val="1"/>
        </w:rPr>
        <w:t xml:space="preserve"> </w:t>
      </w:r>
      <w:r w:rsidRPr="006D126C">
        <w:t>с</w:t>
      </w:r>
      <w:r w:rsidRPr="006D126C">
        <w:rPr>
          <w:spacing w:val="1"/>
        </w:rPr>
        <w:t xml:space="preserve"> </w:t>
      </w:r>
      <w:r w:rsidRPr="006D126C">
        <w:t>правилами;</w:t>
      </w:r>
      <w:r w:rsidRPr="006D126C">
        <w:rPr>
          <w:spacing w:val="1"/>
        </w:rPr>
        <w:t xml:space="preserve"> </w:t>
      </w:r>
      <w:r w:rsidRPr="006D126C">
        <w:t>становление</w:t>
      </w:r>
      <w:r w:rsidRPr="006D126C">
        <w:rPr>
          <w:spacing w:val="1"/>
        </w:rPr>
        <w:t xml:space="preserve"> </w:t>
      </w:r>
      <w:r w:rsidRPr="006D126C">
        <w:t>ценностей</w:t>
      </w:r>
      <w:r w:rsidRPr="006D126C">
        <w:rPr>
          <w:spacing w:val="1"/>
        </w:rPr>
        <w:t xml:space="preserve"> </w:t>
      </w:r>
      <w:r w:rsidRPr="006D126C">
        <w:t>здорового</w:t>
      </w:r>
      <w:r w:rsidRPr="006D126C">
        <w:rPr>
          <w:spacing w:val="1"/>
        </w:rPr>
        <w:t xml:space="preserve"> </w:t>
      </w:r>
      <w:r w:rsidRPr="006D126C">
        <w:t>образа</w:t>
      </w:r>
      <w:r w:rsidRPr="006D126C">
        <w:rPr>
          <w:spacing w:val="1"/>
        </w:rPr>
        <w:t xml:space="preserve"> </w:t>
      </w:r>
      <w:r w:rsidRPr="006D126C">
        <w:t>жизни,</w:t>
      </w:r>
      <w:r w:rsidRPr="006D126C">
        <w:rPr>
          <w:spacing w:val="1"/>
        </w:rPr>
        <w:t xml:space="preserve"> </w:t>
      </w:r>
      <w:r w:rsidRPr="006D126C">
        <w:t>овладение</w:t>
      </w:r>
      <w:r w:rsidRPr="006D126C">
        <w:rPr>
          <w:spacing w:val="1"/>
        </w:rPr>
        <w:t xml:space="preserve"> </w:t>
      </w:r>
      <w:r w:rsidRPr="006D126C">
        <w:t>его</w:t>
      </w:r>
      <w:r w:rsidRPr="006D126C">
        <w:rPr>
          <w:spacing w:val="1"/>
        </w:rPr>
        <w:t xml:space="preserve"> </w:t>
      </w:r>
      <w:r w:rsidRPr="006D126C">
        <w:t>элементарными</w:t>
      </w:r>
      <w:r w:rsidRPr="006D126C">
        <w:rPr>
          <w:spacing w:val="1"/>
        </w:rPr>
        <w:t xml:space="preserve"> </w:t>
      </w:r>
      <w:r w:rsidRPr="006D126C">
        <w:t>нормами</w:t>
      </w:r>
      <w:r w:rsidRPr="006D126C">
        <w:rPr>
          <w:spacing w:val="1"/>
        </w:rPr>
        <w:t xml:space="preserve"> </w:t>
      </w:r>
      <w:r w:rsidRPr="006D126C">
        <w:t>и</w:t>
      </w:r>
      <w:r w:rsidRPr="006D126C">
        <w:rPr>
          <w:spacing w:val="1"/>
        </w:rPr>
        <w:t xml:space="preserve"> </w:t>
      </w:r>
      <w:r w:rsidRPr="006D126C">
        <w:t>правилами</w:t>
      </w:r>
      <w:r w:rsidRPr="006D126C">
        <w:rPr>
          <w:spacing w:val="1"/>
        </w:rPr>
        <w:t xml:space="preserve"> </w:t>
      </w:r>
      <w:r w:rsidRPr="006D126C">
        <w:t>(в</w:t>
      </w:r>
      <w:r w:rsidRPr="006D126C">
        <w:rPr>
          <w:spacing w:val="1"/>
        </w:rPr>
        <w:t xml:space="preserve"> </w:t>
      </w:r>
      <w:r w:rsidRPr="006D126C">
        <w:t>питании,</w:t>
      </w:r>
      <w:r w:rsidRPr="006D126C">
        <w:rPr>
          <w:spacing w:val="1"/>
        </w:rPr>
        <w:t xml:space="preserve"> </w:t>
      </w:r>
      <w:r w:rsidRPr="006D126C">
        <w:t>двигательном</w:t>
      </w:r>
      <w:r w:rsidRPr="006D126C">
        <w:rPr>
          <w:spacing w:val="1"/>
        </w:rPr>
        <w:t xml:space="preserve"> </w:t>
      </w:r>
      <w:r w:rsidRPr="006D126C">
        <w:t>режиме,</w:t>
      </w:r>
      <w:r w:rsidRPr="006D126C">
        <w:rPr>
          <w:spacing w:val="3"/>
        </w:rPr>
        <w:t xml:space="preserve"> </w:t>
      </w:r>
      <w:r w:rsidRPr="006D126C">
        <w:t>закаливании,</w:t>
      </w:r>
      <w:r w:rsidRPr="006D126C">
        <w:rPr>
          <w:spacing w:val="3"/>
        </w:rPr>
        <w:t xml:space="preserve"> </w:t>
      </w:r>
      <w:r w:rsidRPr="006D126C">
        <w:t>при</w:t>
      </w:r>
      <w:r w:rsidRPr="006D126C">
        <w:rPr>
          <w:spacing w:val="5"/>
        </w:rPr>
        <w:t xml:space="preserve"> </w:t>
      </w:r>
      <w:r w:rsidRPr="006D126C">
        <w:t>формировании полезных</w:t>
      </w:r>
      <w:r w:rsidRPr="006D126C">
        <w:rPr>
          <w:spacing w:val="-3"/>
        </w:rPr>
        <w:t xml:space="preserve"> </w:t>
      </w:r>
      <w:r w:rsidRPr="006D126C">
        <w:t>привычек и др.)</w:t>
      </w:r>
    </w:p>
    <w:p w:rsidR="006127F1" w:rsidRPr="005F4C85" w:rsidRDefault="006127F1" w:rsidP="00DA4DAA">
      <w:pPr>
        <w:pStyle w:val="a5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firstLine="709"/>
        <w:jc w:val="both"/>
      </w:pPr>
      <w:r w:rsidRPr="005F4C85">
        <w:t>Анализ</w:t>
      </w:r>
      <w:r w:rsidRPr="005F4C85">
        <w:rPr>
          <w:spacing w:val="1"/>
        </w:rPr>
        <w:t xml:space="preserve"> </w:t>
      </w:r>
      <w:r w:rsidRPr="005F4C85">
        <w:t>по</w:t>
      </w:r>
      <w:r w:rsidRPr="005F4C85">
        <w:rPr>
          <w:spacing w:val="1"/>
        </w:rPr>
        <w:t xml:space="preserve"> </w:t>
      </w:r>
      <w:r w:rsidRPr="005F4C85">
        <w:t>образовательной</w:t>
      </w:r>
      <w:r w:rsidRPr="005F4C85">
        <w:rPr>
          <w:spacing w:val="1"/>
        </w:rPr>
        <w:t xml:space="preserve"> </w:t>
      </w:r>
      <w:r w:rsidRPr="005F4C85">
        <w:t>области</w:t>
      </w:r>
      <w:r w:rsidRPr="005F4C85">
        <w:rPr>
          <w:spacing w:val="1"/>
        </w:rPr>
        <w:t xml:space="preserve"> </w:t>
      </w:r>
      <w:r w:rsidRPr="005F4C85">
        <w:t>«</w:t>
      </w:r>
      <w:r w:rsidRPr="005F4C85">
        <w:rPr>
          <w:b/>
        </w:rPr>
        <w:t>Социально</w:t>
      </w:r>
      <w:r w:rsidRPr="005F4C85">
        <w:t>-</w:t>
      </w:r>
      <w:r w:rsidRPr="005F4C85">
        <w:rPr>
          <w:b/>
        </w:rPr>
        <w:t>коммуникативное</w:t>
      </w:r>
      <w:r w:rsidRPr="005F4C85">
        <w:rPr>
          <w:b/>
          <w:spacing w:val="1"/>
        </w:rPr>
        <w:t xml:space="preserve"> </w:t>
      </w:r>
      <w:r w:rsidRPr="005F4C85">
        <w:rPr>
          <w:b/>
        </w:rPr>
        <w:t>развитие</w:t>
      </w:r>
      <w:r w:rsidRPr="005F4C85">
        <w:t>»</w:t>
      </w:r>
      <w:r w:rsidRPr="005F4C85">
        <w:rPr>
          <w:spacing w:val="1"/>
        </w:rPr>
        <w:t xml:space="preserve"> </w:t>
      </w:r>
      <w:r w:rsidRPr="005F4C85">
        <w:t>показал,</w:t>
      </w:r>
      <w:r w:rsidRPr="005F4C85">
        <w:rPr>
          <w:spacing w:val="1"/>
        </w:rPr>
        <w:t xml:space="preserve"> </w:t>
      </w:r>
      <w:r w:rsidRPr="005F4C85">
        <w:t>что</w:t>
      </w:r>
      <w:r w:rsidRPr="005F4C85">
        <w:rPr>
          <w:spacing w:val="1"/>
        </w:rPr>
        <w:t xml:space="preserve"> </w:t>
      </w:r>
      <w:r w:rsidRPr="005F4C85">
        <w:t>материал</w:t>
      </w:r>
      <w:r w:rsidRPr="005F4C85">
        <w:rPr>
          <w:spacing w:val="1"/>
        </w:rPr>
        <w:t xml:space="preserve"> </w:t>
      </w:r>
      <w:r w:rsidRPr="005F4C85">
        <w:t>освоен</w:t>
      </w:r>
      <w:r w:rsidRPr="005F4C85">
        <w:rPr>
          <w:spacing w:val="1"/>
        </w:rPr>
        <w:t xml:space="preserve"> </w:t>
      </w:r>
      <w:r w:rsidRPr="005F4C85">
        <w:t>дошкольниками в основном на высоком уровне.</w:t>
      </w:r>
      <w:r w:rsidRPr="005F4C85">
        <w:rPr>
          <w:spacing w:val="1"/>
        </w:rPr>
        <w:t xml:space="preserve"> </w:t>
      </w:r>
      <w:proofErr w:type="gramStart"/>
      <w:r w:rsidRPr="005F4C85">
        <w:t>На протяжении всего периода велась работа по усвоению норм и</w:t>
      </w:r>
      <w:r w:rsidRPr="005F4C85">
        <w:rPr>
          <w:spacing w:val="1"/>
        </w:rPr>
        <w:t xml:space="preserve"> </w:t>
      </w:r>
      <w:r w:rsidRPr="005F4C85">
        <w:t>ценностей,</w:t>
      </w:r>
      <w:r w:rsidRPr="005F4C85">
        <w:rPr>
          <w:spacing w:val="35"/>
        </w:rPr>
        <w:t xml:space="preserve"> </w:t>
      </w:r>
      <w:r w:rsidRPr="005F4C85">
        <w:t>принятые</w:t>
      </w:r>
      <w:r w:rsidRPr="005F4C85">
        <w:rPr>
          <w:spacing w:val="39"/>
        </w:rPr>
        <w:t xml:space="preserve"> </w:t>
      </w:r>
      <w:r w:rsidRPr="005F4C85">
        <w:t>в</w:t>
      </w:r>
      <w:r w:rsidRPr="005F4C85">
        <w:rPr>
          <w:spacing w:val="32"/>
        </w:rPr>
        <w:t xml:space="preserve"> </w:t>
      </w:r>
      <w:r w:rsidRPr="005F4C85">
        <w:t>обществе,</w:t>
      </w:r>
      <w:r w:rsidRPr="005F4C85">
        <w:rPr>
          <w:spacing w:val="35"/>
        </w:rPr>
        <w:t xml:space="preserve"> </w:t>
      </w:r>
      <w:r w:rsidRPr="005F4C85">
        <w:t>включая</w:t>
      </w:r>
      <w:r w:rsidRPr="005F4C85">
        <w:rPr>
          <w:spacing w:val="34"/>
        </w:rPr>
        <w:t xml:space="preserve"> </w:t>
      </w:r>
      <w:r w:rsidRPr="005F4C85">
        <w:t>моральные</w:t>
      </w:r>
      <w:r w:rsidRPr="005F4C85">
        <w:rPr>
          <w:spacing w:val="35"/>
        </w:rPr>
        <w:t xml:space="preserve"> </w:t>
      </w:r>
      <w:r w:rsidRPr="005F4C85">
        <w:t>и</w:t>
      </w:r>
      <w:r w:rsidRPr="005F4C85">
        <w:rPr>
          <w:spacing w:val="37"/>
        </w:rPr>
        <w:t xml:space="preserve"> </w:t>
      </w:r>
      <w:r w:rsidRPr="005F4C85">
        <w:t>нравственные</w:t>
      </w:r>
      <w:r w:rsidRPr="005F4C85">
        <w:rPr>
          <w:spacing w:val="34"/>
        </w:rPr>
        <w:t xml:space="preserve"> </w:t>
      </w:r>
      <w:r w:rsidRPr="005F4C85">
        <w:t>ценности;</w:t>
      </w:r>
      <w:r w:rsidRPr="005F4C85">
        <w:rPr>
          <w:spacing w:val="33"/>
        </w:rPr>
        <w:t xml:space="preserve"> </w:t>
      </w:r>
      <w:r w:rsidRPr="005F4C85">
        <w:t>развитие</w:t>
      </w:r>
      <w:r w:rsidRPr="005F4C85">
        <w:rPr>
          <w:spacing w:val="38"/>
        </w:rPr>
        <w:t xml:space="preserve"> </w:t>
      </w:r>
      <w:r w:rsidRPr="005F4C85">
        <w:t>общения</w:t>
      </w:r>
      <w:r w:rsidRPr="005F4C85">
        <w:rPr>
          <w:spacing w:val="35"/>
        </w:rPr>
        <w:t xml:space="preserve"> </w:t>
      </w:r>
      <w:r w:rsidRPr="005F4C85">
        <w:t>и</w:t>
      </w:r>
      <w:r w:rsidRPr="005F4C85">
        <w:rPr>
          <w:spacing w:val="32"/>
        </w:rPr>
        <w:t xml:space="preserve"> </w:t>
      </w:r>
      <w:r w:rsidRPr="005F4C85">
        <w:t xml:space="preserve">взаимодействия </w:t>
      </w:r>
      <w:r w:rsidR="005F4C85">
        <w:t>ребенка с взрослыми и сверстниками; становление самостоятельности, целенапрвлености и саморегуляции собственных действий</w:t>
      </w:r>
      <w:r w:rsidRPr="005F4C85">
        <w:t>, формирование уважительного отношения и чувства принадлежности к своей семье и к сообществу детей и</w:t>
      </w:r>
      <w:r w:rsidRPr="005F4C85">
        <w:rPr>
          <w:spacing w:val="1"/>
        </w:rPr>
        <w:t xml:space="preserve"> </w:t>
      </w:r>
      <w:r w:rsidRPr="005F4C85">
        <w:t>взрослых в организации;</w:t>
      </w:r>
      <w:proofErr w:type="gramEnd"/>
      <w:r w:rsidRPr="005F4C85">
        <w:t xml:space="preserve"> формирование позитивных установок к различным видам труда и творчества; сформировались</w:t>
      </w:r>
      <w:r w:rsidRPr="005F4C85">
        <w:rPr>
          <w:spacing w:val="1"/>
        </w:rPr>
        <w:t xml:space="preserve"> </w:t>
      </w:r>
      <w:r w:rsidRPr="005F4C85">
        <w:t>навыки организованного поведения в детском саду, дома, на улице. Сформированы элементарные представления о том,</w:t>
      </w:r>
      <w:r w:rsidRPr="005F4C85">
        <w:rPr>
          <w:spacing w:val="1"/>
        </w:rPr>
        <w:t xml:space="preserve"> </w:t>
      </w:r>
      <w:r w:rsidRPr="005F4C85">
        <w:t>что</w:t>
      </w:r>
      <w:r w:rsidRPr="005F4C85">
        <w:rPr>
          <w:spacing w:val="5"/>
        </w:rPr>
        <w:t xml:space="preserve"> </w:t>
      </w:r>
      <w:r w:rsidRPr="005F4C85">
        <w:t>хорошо и</w:t>
      </w:r>
      <w:r w:rsidRPr="005F4C85">
        <w:rPr>
          <w:spacing w:val="1"/>
        </w:rPr>
        <w:t xml:space="preserve"> </w:t>
      </w:r>
      <w:r w:rsidRPr="005F4C85">
        <w:t>что плохо,</w:t>
      </w:r>
      <w:r w:rsidRPr="005F4C85">
        <w:rPr>
          <w:spacing w:val="3"/>
        </w:rPr>
        <w:t xml:space="preserve"> </w:t>
      </w:r>
      <w:r w:rsidRPr="005F4C85">
        <w:t>основ</w:t>
      </w:r>
      <w:r w:rsidRPr="005F4C85">
        <w:rPr>
          <w:spacing w:val="-1"/>
        </w:rPr>
        <w:t xml:space="preserve"> </w:t>
      </w:r>
      <w:r w:rsidRPr="005F4C85">
        <w:t>безопасного поведения</w:t>
      </w:r>
      <w:r w:rsidRPr="005F4C85">
        <w:rPr>
          <w:spacing w:val="1"/>
        </w:rPr>
        <w:t xml:space="preserve"> </w:t>
      </w:r>
      <w:r w:rsidRPr="005F4C85">
        <w:t>в быту,</w:t>
      </w:r>
      <w:r w:rsidRPr="005F4C85">
        <w:rPr>
          <w:spacing w:val="3"/>
        </w:rPr>
        <w:t xml:space="preserve"> </w:t>
      </w:r>
      <w:r w:rsidRPr="005F4C85">
        <w:t>в природе.</w:t>
      </w:r>
    </w:p>
    <w:p w:rsidR="006127F1" w:rsidRPr="005F4C85" w:rsidRDefault="006127F1" w:rsidP="00DA4DAA">
      <w:pPr>
        <w:pStyle w:val="a5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firstLine="709"/>
        <w:jc w:val="both"/>
      </w:pPr>
      <w:r w:rsidRPr="005F4C85">
        <w:t>Анализ показателей динамики освоения программного материала по образовательной области «</w:t>
      </w:r>
      <w:r w:rsidRPr="005F4C85">
        <w:rPr>
          <w:b/>
        </w:rPr>
        <w:t>Познавательное</w:t>
      </w:r>
      <w:r w:rsidRPr="005F4C85">
        <w:rPr>
          <w:b/>
          <w:spacing w:val="1"/>
        </w:rPr>
        <w:t xml:space="preserve"> </w:t>
      </w:r>
      <w:r w:rsidRPr="005F4C85">
        <w:rPr>
          <w:b/>
        </w:rPr>
        <w:t>развитие</w:t>
      </w:r>
      <w:r w:rsidRPr="005F4C85">
        <w:t>»,</w:t>
      </w:r>
      <w:r w:rsidRPr="005F4C85">
        <w:rPr>
          <w:spacing w:val="1"/>
        </w:rPr>
        <w:t xml:space="preserve"> </w:t>
      </w:r>
      <w:r w:rsidRPr="005F4C85">
        <w:t>показал,</w:t>
      </w:r>
      <w:r w:rsidRPr="005F4C85">
        <w:rPr>
          <w:spacing w:val="1"/>
        </w:rPr>
        <w:t xml:space="preserve"> </w:t>
      </w:r>
      <w:r w:rsidRPr="005F4C85">
        <w:t>что</w:t>
      </w:r>
      <w:r w:rsidRPr="005F4C85">
        <w:rPr>
          <w:spacing w:val="1"/>
        </w:rPr>
        <w:t xml:space="preserve"> </w:t>
      </w:r>
      <w:r w:rsidRPr="005F4C85">
        <w:t>проделана</w:t>
      </w:r>
      <w:r w:rsidRPr="005F4C85">
        <w:rPr>
          <w:spacing w:val="1"/>
        </w:rPr>
        <w:t xml:space="preserve"> </w:t>
      </w:r>
      <w:r w:rsidRPr="005F4C85">
        <w:t>большая</w:t>
      </w:r>
      <w:r w:rsidRPr="005F4C85">
        <w:rPr>
          <w:spacing w:val="1"/>
        </w:rPr>
        <w:t xml:space="preserve"> </w:t>
      </w:r>
      <w:r w:rsidRPr="005F4C85">
        <w:t>работа</w:t>
      </w:r>
      <w:r w:rsidRPr="005F4C85">
        <w:rPr>
          <w:spacing w:val="1"/>
        </w:rPr>
        <w:t xml:space="preserve"> </w:t>
      </w:r>
      <w:r w:rsidRPr="005F4C85">
        <w:t>по</w:t>
      </w:r>
      <w:r w:rsidRPr="005F4C85">
        <w:rPr>
          <w:spacing w:val="1"/>
        </w:rPr>
        <w:t xml:space="preserve"> </w:t>
      </w:r>
      <w:r w:rsidRPr="005F4C85">
        <w:t>развитию</w:t>
      </w:r>
      <w:r w:rsidRPr="005F4C85">
        <w:rPr>
          <w:spacing w:val="1"/>
        </w:rPr>
        <w:t xml:space="preserve"> </w:t>
      </w:r>
      <w:r w:rsidRPr="005F4C85">
        <w:t>интересов,</w:t>
      </w:r>
      <w:r w:rsidRPr="005F4C85">
        <w:rPr>
          <w:spacing w:val="1"/>
        </w:rPr>
        <w:t xml:space="preserve"> </w:t>
      </w:r>
      <w:r w:rsidRPr="005F4C85">
        <w:t>любознательности</w:t>
      </w:r>
      <w:r w:rsidRPr="005F4C85">
        <w:rPr>
          <w:spacing w:val="1"/>
        </w:rPr>
        <w:t xml:space="preserve"> </w:t>
      </w:r>
      <w:r w:rsidRPr="005F4C85">
        <w:t>и</w:t>
      </w:r>
      <w:r w:rsidRPr="005F4C85">
        <w:rPr>
          <w:spacing w:val="1"/>
        </w:rPr>
        <w:t xml:space="preserve"> </w:t>
      </w:r>
      <w:r w:rsidRPr="005F4C85">
        <w:t>познавательной мотивации</w:t>
      </w:r>
      <w:r w:rsidRPr="005F4C85">
        <w:rPr>
          <w:spacing w:val="1"/>
        </w:rPr>
        <w:t xml:space="preserve"> </w:t>
      </w:r>
      <w:r w:rsidRPr="005F4C85">
        <w:t>у детей; сформировались познавательные действия, развитие воображения и творческой</w:t>
      </w:r>
      <w:r w:rsidRPr="005F4C85">
        <w:rPr>
          <w:spacing w:val="1"/>
        </w:rPr>
        <w:t xml:space="preserve"> </w:t>
      </w:r>
      <w:r w:rsidRPr="005F4C85">
        <w:t>активности; воспитанники смогли формировать первичные представления о себе, других людях, объектах окружающего</w:t>
      </w:r>
      <w:r w:rsidRPr="005F4C85">
        <w:rPr>
          <w:spacing w:val="1"/>
        </w:rPr>
        <w:t xml:space="preserve"> </w:t>
      </w:r>
      <w:r w:rsidRPr="005F4C85">
        <w:rPr>
          <w:w w:val="95"/>
        </w:rPr>
        <w:t>мира,</w:t>
      </w:r>
      <w:r w:rsidRPr="005F4C85">
        <w:rPr>
          <w:spacing w:val="1"/>
          <w:w w:val="95"/>
        </w:rPr>
        <w:t xml:space="preserve"> </w:t>
      </w:r>
      <w:r w:rsidRPr="005F4C85">
        <w:rPr>
          <w:w w:val="95"/>
        </w:rPr>
        <w:t>о свойствах и отношениях объектов окружающего мира</w:t>
      </w:r>
      <w:r w:rsidRPr="005F4C85">
        <w:rPr>
          <w:spacing w:val="63"/>
        </w:rPr>
        <w:t xml:space="preserve"> </w:t>
      </w:r>
      <w:r w:rsidRPr="005F4C85">
        <w:rPr>
          <w:w w:val="95"/>
        </w:rPr>
        <w:t>(форме,</w:t>
      </w:r>
      <w:r w:rsidRPr="005F4C85">
        <w:rPr>
          <w:spacing w:val="63"/>
        </w:rPr>
        <w:t xml:space="preserve"> </w:t>
      </w:r>
      <w:r w:rsidRPr="005F4C85">
        <w:rPr>
          <w:w w:val="95"/>
        </w:rPr>
        <w:t>цвете,</w:t>
      </w:r>
      <w:r w:rsidRPr="005F4C85">
        <w:rPr>
          <w:spacing w:val="63"/>
        </w:rPr>
        <w:t xml:space="preserve"> </w:t>
      </w:r>
      <w:r w:rsidRPr="005F4C85">
        <w:rPr>
          <w:w w:val="95"/>
        </w:rPr>
        <w:t>размере,</w:t>
      </w:r>
      <w:r w:rsidRPr="005F4C85">
        <w:rPr>
          <w:spacing w:val="63"/>
        </w:rPr>
        <w:t xml:space="preserve"> </w:t>
      </w:r>
      <w:r w:rsidRPr="005F4C85">
        <w:rPr>
          <w:w w:val="95"/>
        </w:rPr>
        <w:t>материале,</w:t>
      </w:r>
      <w:r w:rsidRPr="005F4C85">
        <w:rPr>
          <w:spacing w:val="63"/>
        </w:rPr>
        <w:t xml:space="preserve"> </w:t>
      </w:r>
      <w:r w:rsidRPr="005F4C85">
        <w:rPr>
          <w:w w:val="95"/>
        </w:rPr>
        <w:t>количестве,</w:t>
      </w:r>
      <w:r w:rsidRPr="005F4C85">
        <w:rPr>
          <w:spacing w:val="63"/>
        </w:rPr>
        <w:t xml:space="preserve"> </w:t>
      </w:r>
      <w:r w:rsidRPr="005F4C85">
        <w:rPr>
          <w:w w:val="95"/>
        </w:rPr>
        <w:t>пространстве</w:t>
      </w:r>
      <w:r w:rsidRPr="005F4C85">
        <w:rPr>
          <w:spacing w:val="-64"/>
          <w:w w:val="95"/>
        </w:rPr>
        <w:t xml:space="preserve"> </w:t>
      </w:r>
      <w:r w:rsidRPr="005F4C85">
        <w:t>и</w:t>
      </w:r>
      <w:r w:rsidRPr="005F4C85">
        <w:rPr>
          <w:spacing w:val="-5"/>
        </w:rPr>
        <w:t xml:space="preserve"> </w:t>
      </w:r>
      <w:r w:rsidRPr="005F4C85">
        <w:t>времени,</w:t>
      </w:r>
      <w:r w:rsidRPr="005F4C85">
        <w:rPr>
          <w:spacing w:val="-3"/>
        </w:rPr>
        <w:t xml:space="preserve"> </w:t>
      </w:r>
      <w:r w:rsidRPr="005F4C85">
        <w:t>движении</w:t>
      </w:r>
      <w:r w:rsidRPr="005F4C85">
        <w:rPr>
          <w:spacing w:val="-5"/>
        </w:rPr>
        <w:t xml:space="preserve"> </w:t>
      </w:r>
      <w:r w:rsidRPr="005F4C85">
        <w:t>покое,</w:t>
      </w:r>
      <w:r w:rsidRPr="005F4C85">
        <w:rPr>
          <w:spacing w:val="-2"/>
        </w:rPr>
        <w:t xml:space="preserve"> </w:t>
      </w:r>
      <w:r w:rsidRPr="005F4C85">
        <w:t>причинах</w:t>
      </w:r>
      <w:r w:rsidRPr="005F4C85">
        <w:rPr>
          <w:spacing w:val="-8"/>
        </w:rPr>
        <w:t xml:space="preserve"> </w:t>
      </w:r>
      <w:r w:rsidRPr="005F4C85">
        <w:t>и</w:t>
      </w:r>
      <w:r w:rsidRPr="005F4C85">
        <w:rPr>
          <w:spacing w:val="-5"/>
        </w:rPr>
        <w:t xml:space="preserve"> </w:t>
      </w:r>
      <w:r w:rsidRPr="005F4C85">
        <w:t>следствиях</w:t>
      </w:r>
      <w:r w:rsidRPr="005F4C85">
        <w:rPr>
          <w:spacing w:val="-8"/>
        </w:rPr>
        <w:t xml:space="preserve"> </w:t>
      </w:r>
      <w:r w:rsidRPr="005F4C85">
        <w:t>и</w:t>
      </w:r>
      <w:r w:rsidRPr="005F4C85">
        <w:rPr>
          <w:spacing w:val="-5"/>
        </w:rPr>
        <w:t xml:space="preserve"> </w:t>
      </w:r>
      <w:r w:rsidRPr="005F4C85">
        <w:t>др.),</w:t>
      </w:r>
      <w:r w:rsidRPr="005F4C85">
        <w:rPr>
          <w:spacing w:val="-6"/>
        </w:rPr>
        <w:t xml:space="preserve"> </w:t>
      </w:r>
      <w:r w:rsidRPr="005F4C85">
        <w:t>о</w:t>
      </w:r>
      <w:r w:rsidRPr="005F4C85">
        <w:rPr>
          <w:spacing w:val="-5"/>
        </w:rPr>
        <w:t xml:space="preserve"> </w:t>
      </w:r>
      <w:r w:rsidRPr="005F4C85">
        <w:t>малой</w:t>
      </w:r>
      <w:r w:rsidRPr="005F4C85">
        <w:rPr>
          <w:spacing w:val="-8"/>
        </w:rPr>
        <w:t xml:space="preserve"> </w:t>
      </w:r>
      <w:r w:rsidRPr="005F4C85">
        <w:t>родине,</w:t>
      </w:r>
      <w:r w:rsidRPr="005F4C85">
        <w:rPr>
          <w:spacing w:val="-2"/>
        </w:rPr>
        <w:t xml:space="preserve"> </w:t>
      </w:r>
      <w:r w:rsidRPr="005F4C85">
        <w:t>об</w:t>
      </w:r>
      <w:r w:rsidRPr="005F4C85">
        <w:rPr>
          <w:spacing w:val="-3"/>
        </w:rPr>
        <w:t xml:space="preserve"> </w:t>
      </w:r>
      <w:r w:rsidRPr="005F4C85">
        <w:t>отечественных</w:t>
      </w:r>
      <w:r w:rsidRPr="005F4C85">
        <w:rPr>
          <w:spacing w:val="-9"/>
        </w:rPr>
        <w:t xml:space="preserve"> </w:t>
      </w:r>
      <w:r w:rsidRPr="005F4C85">
        <w:t>традициях</w:t>
      </w:r>
      <w:r w:rsidRPr="005F4C85">
        <w:rPr>
          <w:spacing w:val="-8"/>
        </w:rPr>
        <w:t xml:space="preserve"> </w:t>
      </w:r>
      <w:r w:rsidRPr="005F4C85">
        <w:t>и</w:t>
      </w:r>
      <w:r w:rsidRPr="005F4C85">
        <w:rPr>
          <w:spacing w:val="-5"/>
        </w:rPr>
        <w:t xml:space="preserve"> </w:t>
      </w:r>
      <w:r w:rsidRPr="005F4C85">
        <w:t>праздниках,</w:t>
      </w:r>
      <w:r w:rsidRPr="005F4C85">
        <w:rPr>
          <w:spacing w:val="-2"/>
        </w:rPr>
        <w:t xml:space="preserve"> </w:t>
      </w:r>
      <w:r w:rsidRPr="005F4C85">
        <w:t>об</w:t>
      </w:r>
      <w:r w:rsidRPr="005F4C85">
        <w:rPr>
          <w:spacing w:val="1"/>
        </w:rPr>
        <w:t xml:space="preserve"> </w:t>
      </w:r>
      <w:r w:rsidRPr="005F4C85">
        <w:t>особенностях природы. Уделялось внимание ознакомлению с окружающим миром (комнатные растения, качество и</w:t>
      </w:r>
      <w:r w:rsidRPr="005F4C85">
        <w:rPr>
          <w:spacing w:val="1"/>
        </w:rPr>
        <w:t xml:space="preserve"> </w:t>
      </w:r>
      <w:r w:rsidRPr="005F4C85">
        <w:t>свойства предметов и сезонным изменениям), с предметами и социальным миром, сенсорных эталонов и элементарных</w:t>
      </w:r>
      <w:r w:rsidRPr="005F4C85">
        <w:rPr>
          <w:spacing w:val="1"/>
        </w:rPr>
        <w:t xml:space="preserve"> </w:t>
      </w:r>
      <w:r w:rsidRPr="005F4C85">
        <w:t>математических</w:t>
      </w:r>
      <w:r w:rsidRPr="005F4C85">
        <w:rPr>
          <w:spacing w:val="-4"/>
        </w:rPr>
        <w:t xml:space="preserve"> </w:t>
      </w:r>
      <w:r w:rsidRPr="005F4C85">
        <w:t>представлений</w:t>
      </w:r>
      <w:r w:rsidRPr="005F4C85">
        <w:rPr>
          <w:spacing w:val="1"/>
        </w:rPr>
        <w:t xml:space="preserve"> </w:t>
      </w:r>
      <w:r w:rsidRPr="005F4C85">
        <w:t>(ориентировка</w:t>
      </w:r>
      <w:r w:rsidRPr="005F4C85">
        <w:rPr>
          <w:spacing w:val="1"/>
        </w:rPr>
        <w:t xml:space="preserve"> </w:t>
      </w:r>
      <w:r w:rsidRPr="005F4C85">
        <w:t>в пространстве</w:t>
      </w:r>
      <w:r w:rsidRPr="005F4C85">
        <w:rPr>
          <w:spacing w:val="1"/>
        </w:rPr>
        <w:t xml:space="preserve"> </w:t>
      </w:r>
      <w:r w:rsidRPr="005F4C85">
        <w:t>и</w:t>
      </w:r>
      <w:r w:rsidRPr="005F4C85">
        <w:rPr>
          <w:spacing w:val="1"/>
        </w:rPr>
        <w:t xml:space="preserve"> </w:t>
      </w:r>
      <w:r w:rsidRPr="005F4C85">
        <w:t>времени).</w:t>
      </w:r>
    </w:p>
    <w:p w:rsidR="006127F1" w:rsidRPr="005F4C85" w:rsidRDefault="006127F1" w:rsidP="00DA4DAA">
      <w:pPr>
        <w:pStyle w:val="a5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firstLine="709"/>
        <w:jc w:val="both"/>
      </w:pPr>
      <w:r w:rsidRPr="005F4C85">
        <w:t>Анализ освоения детьми программного материала образовательной области «</w:t>
      </w:r>
      <w:r w:rsidRPr="005F4C85">
        <w:rPr>
          <w:b/>
        </w:rPr>
        <w:t>Речевое развитие</w:t>
      </w:r>
      <w:r w:rsidRPr="005F4C85">
        <w:t>» показал, что почти</w:t>
      </w:r>
      <w:r w:rsidRPr="005F4C85">
        <w:rPr>
          <w:spacing w:val="-67"/>
        </w:rPr>
        <w:t xml:space="preserve"> </w:t>
      </w:r>
      <w:r w:rsidRPr="005F4C85">
        <w:t>все воспитанники владеют речью как средством общения и культуры, они сопровождают речью игровые и бытовые</w:t>
      </w:r>
      <w:r w:rsidRPr="005F4C85">
        <w:rPr>
          <w:spacing w:val="1"/>
        </w:rPr>
        <w:t xml:space="preserve"> </w:t>
      </w:r>
      <w:r w:rsidRPr="005F4C85">
        <w:t>действия.</w:t>
      </w:r>
      <w:r w:rsidRPr="005F4C85">
        <w:rPr>
          <w:spacing w:val="26"/>
        </w:rPr>
        <w:t xml:space="preserve"> </w:t>
      </w:r>
      <w:r w:rsidRPr="005F4C85">
        <w:t>Обогащен</w:t>
      </w:r>
      <w:r w:rsidRPr="005F4C85">
        <w:rPr>
          <w:spacing w:val="28"/>
        </w:rPr>
        <w:t xml:space="preserve"> </w:t>
      </w:r>
      <w:r w:rsidRPr="005F4C85">
        <w:t>и</w:t>
      </w:r>
      <w:r w:rsidRPr="005F4C85">
        <w:rPr>
          <w:spacing w:val="25"/>
        </w:rPr>
        <w:t xml:space="preserve"> </w:t>
      </w:r>
      <w:r w:rsidRPr="005F4C85">
        <w:t>пополнен</w:t>
      </w:r>
      <w:r w:rsidRPr="005F4C85">
        <w:rPr>
          <w:spacing w:val="24"/>
        </w:rPr>
        <w:t xml:space="preserve"> </w:t>
      </w:r>
      <w:r w:rsidRPr="005F4C85">
        <w:t>активный</w:t>
      </w:r>
      <w:r w:rsidRPr="005F4C85">
        <w:rPr>
          <w:spacing w:val="25"/>
        </w:rPr>
        <w:t xml:space="preserve"> </w:t>
      </w:r>
      <w:r w:rsidRPr="005F4C85">
        <w:t>словарь;</w:t>
      </w:r>
      <w:r w:rsidRPr="005F4C85">
        <w:rPr>
          <w:spacing w:val="25"/>
        </w:rPr>
        <w:t xml:space="preserve"> </w:t>
      </w:r>
      <w:r w:rsidRPr="005F4C85">
        <w:t>развитие</w:t>
      </w:r>
      <w:r w:rsidRPr="005F4C85">
        <w:rPr>
          <w:spacing w:val="25"/>
        </w:rPr>
        <w:t xml:space="preserve"> </w:t>
      </w:r>
      <w:r w:rsidRPr="005F4C85">
        <w:t>связной,</w:t>
      </w:r>
      <w:r w:rsidRPr="005F4C85">
        <w:rPr>
          <w:spacing w:val="27"/>
        </w:rPr>
        <w:t xml:space="preserve"> </w:t>
      </w:r>
      <w:r w:rsidRPr="005F4C85">
        <w:t>грамматически</w:t>
      </w:r>
      <w:r w:rsidRPr="005F4C85">
        <w:rPr>
          <w:spacing w:val="24"/>
        </w:rPr>
        <w:t xml:space="preserve"> </w:t>
      </w:r>
      <w:r w:rsidRPr="005F4C85">
        <w:t>правильной</w:t>
      </w:r>
      <w:r w:rsidRPr="005F4C85">
        <w:rPr>
          <w:spacing w:val="25"/>
        </w:rPr>
        <w:t xml:space="preserve"> </w:t>
      </w:r>
      <w:r w:rsidRPr="005F4C85">
        <w:t>диалогической</w:t>
      </w:r>
      <w:r w:rsidRPr="005F4C85">
        <w:rPr>
          <w:spacing w:val="24"/>
        </w:rPr>
        <w:t xml:space="preserve"> </w:t>
      </w:r>
      <w:r w:rsidRPr="005F4C85">
        <w:t xml:space="preserve">речи; </w:t>
      </w:r>
      <w:r w:rsidRPr="005F4C85">
        <w:rPr>
          <w:spacing w:val="-1"/>
        </w:rPr>
        <w:t>развитие</w:t>
      </w:r>
      <w:r w:rsidRPr="005F4C85">
        <w:rPr>
          <w:spacing w:val="-14"/>
        </w:rPr>
        <w:t xml:space="preserve"> </w:t>
      </w:r>
      <w:r w:rsidRPr="005F4C85">
        <w:rPr>
          <w:spacing w:val="-1"/>
        </w:rPr>
        <w:t>речевого</w:t>
      </w:r>
      <w:r w:rsidRPr="005F4C85">
        <w:rPr>
          <w:spacing w:val="-15"/>
        </w:rPr>
        <w:t xml:space="preserve"> </w:t>
      </w:r>
      <w:r w:rsidRPr="005F4C85">
        <w:rPr>
          <w:spacing w:val="-1"/>
        </w:rPr>
        <w:t>творчества;</w:t>
      </w:r>
      <w:r w:rsidRPr="005F4C85">
        <w:rPr>
          <w:spacing w:val="-14"/>
        </w:rPr>
        <w:t xml:space="preserve"> </w:t>
      </w:r>
      <w:r w:rsidRPr="005F4C85">
        <w:rPr>
          <w:spacing w:val="-1"/>
        </w:rPr>
        <w:t>развитие</w:t>
      </w:r>
      <w:r w:rsidRPr="005F4C85">
        <w:rPr>
          <w:spacing w:val="-14"/>
        </w:rPr>
        <w:t xml:space="preserve"> </w:t>
      </w:r>
      <w:r w:rsidRPr="005F4C85">
        <w:rPr>
          <w:spacing w:val="-1"/>
        </w:rPr>
        <w:t>звуковой</w:t>
      </w:r>
      <w:r w:rsidRPr="005F4C85">
        <w:rPr>
          <w:spacing w:val="-14"/>
        </w:rPr>
        <w:t xml:space="preserve"> </w:t>
      </w:r>
      <w:r w:rsidRPr="005F4C85">
        <w:rPr>
          <w:spacing w:val="-1"/>
        </w:rPr>
        <w:t>и</w:t>
      </w:r>
      <w:r w:rsidRPr="005F4C85">
        <w:rPr>
          <w:spacing w:val="-15"/>
        </w:rPr>
        <w:t xml:space="preserve"> </w:t>
      </w:r>
      <w:r w:rsidRPr="005F4C85">
        <w:rPr>
          <w:spacing w:val="-1"/>
        </w:rPr>
        <w:t>интонационной</w:t>
      </w:r>
      <w:r w:rsidRPr="005F4C85">
        <w:rPr>
          <w:spacing w:val="-14"/>
        </w:rPr>
        <w:t xml:space="preserve"> </w:t>
      </w:r>
      <w:r w:rsidRPr="005F4C85">
        <w:rPr>
          <w:spacing w:val="-1"/>
        </w:rPr>
        <w:t>культуры</w:t>
      </w:r>
      <w:r w:rsidRPr="005F4C85">
        <w:rPr>
          <w:spacing w:val="-15"/>
        </w:rPr>
        <w:t xml:space="preserve"> </w:t>
      </w:r>
      <w:r w:rsidRPr="005F4C85">
        <w:rPr>
          <w:spacing w:val="-1"/>
        </w:rPr>
        <w:t>речи,</w:t>
      </w:r>
      <w:r w:rsidRPr="005F4C85">
        <w:rPr>
          <w:spacing w:val="-16"/>
        </w:rPr>
        <w:t xml:space="preserve"> </w:t>
      </w:r>
      <w:r w:rsidRPr="005F4C85">
        <w:rPr>
          <w:spacing w:val="-1"/>
        </w:rPr>
        <w:t>фонематического</w:t>
      </w:r>
      <w:r w:rsidRPr="005F4C85">
        <w:rPr>
          <w:spacing w:val="-15"/>
        </w:rPr>
        <w:t xml:space="preserve"> </w:t>
      </w:r>
      <w:r w:rsidRPr="005F4C85">
        <w:t>слуха;</w:t>
      </w:r>
      <w:r w:rsidRPr="005F4C85">
        <w:rPr>
          <w:spacing w:val="-14"/>
        </w:rPr>
        <w:t xml:space="preserve"> </w:t>
      </w:r>
      <w:r w:rsidRPr="005F4C85">
        <w:t>на</w:t>
      </w:r>
      <w:r w:rsidRPr="005F4C85">
        <w:rPr>
          <w:spacing w:val="-14"/>
        </w:rPr>
        <w:t xml:space="preserve"> </w:t>
      </w:r>
      <w:r w:rsidRPr="005F4C85">
        <w:t>протяжении</w:t>
      </w:r>
      <w:r w:rsidRPr="005F4C85">
        <w:rPr>
          <w:spacing w:val="-67"/>
        </w:rPr>
        <w:t xml:space="preserve"> </w:t>
      </w:r>
      <w:r w:rsidRPr="005F4C85">
        <w:t>всего</w:t>
      </w:r>
      <w:r w:rsidRPr="005F4C85">
        <w:rPr>
          <w:spacing w:val="-3"/>
        </w:rPr>
        <w:t xml:space="preserve"> </w:t>
      </w:r>
      <w:r w:rsidRPr="005F4C85">
        <w:t>периода</w:t>
      </w:r>
      <w:r w:rsidRPr="005F4C85">
        <w:rPr>
          <w:spacing w:val="-1"/>
        </w:rPr>
        <w:t xml:space="preserve"> </w:t>
      </w:r>
      <w:r w:rsidRPr="005F4C85">
        <w:t>воспитанники</w:t>
      </w:r>
      <w:r w:rsidRPr="005F4C85">
        <w:rPr>
          <w:spacing w:val="-4"/>
        </w:rPr>
        <w:t xml:space="preserve"> </w:t>
      </w:r>
      <w:r w:rsidRPr="005F4C85">
        <w:t>знакомились с</w:t>
      </w:r>
      <w:r w:rsidRPr="005F4C85">
        <w:rPr>
          <w:spacing w:val="-1"/>
        </w:rPr>
        <w:t xml:space="preserve"> </w:t>
      </w:r>
      <w:r w:rsidRPr="005F4C85">
        <w:t>книжной</w:t>
      </w:r>
      <w:r w:rsidRPr="005F4C85">
        <w:rPr>
          <w:spacing w:val="1"/>
        </w:rPr>
        <w:t xml:space="preserve"> </w:t>
      </w:r>
      <w:r w:rsidRPr="005F4C85">
        <w:t>культурой, детской</w:t>
      </w:r>
      <w:r w:rsidRPr="005F4C85">
        <w:rPr>
          <w:spacing w:val="-2"/>
        </w:rPr>
        <w:t xml:space="preserve"> </w:t>
      </w:r>
      <w:r w:rsidRPr="005F4C85">
        <w:t>литературой.</w:t>
      </w:r>
    </w:p>
    <w:p w:rsidR="006127F1" w:rsidRPr="005F4C85" w:rsidRDefault="006127F1" w:rsidP="00DA4DAA">
      <w:pPr>
        <w:pStyle w:val="a5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firstLine="709"/>
        <w:jc w:val="both"/>
      </w:pPr>
      <w:r w:rsidRPr="005F4C85">
        <w:t>Программный материал образовательной области «</w:t>
      </w:r>
      <w:r w:rsidRPr="005F4C85">
        <w:rPr>
          <w:b/>
        </w:rPr>
        <w:t>Художественно</w:t>
      </w:r>
      <w:r w:rsidRPr="005F4C85">
        <w:t>-</w:t>
      </w:r>
      <w:r w:rsidRPr="005F4C85">
        <w:rPr>
          <w:b/>
        </w:rPr>
        <w:t>эстетическое развитие</w:t>
      </w:r>
      <w:r w:rsidRPr="005F4C85">
        <w:t>» освоен на высоком</w:t>
      </w:r>
      <w:r w:rsidRPr="005F4C85">
        <w:rPr>
          <w:spacing w:val="1"/>
        </w:rPr>
        <w:t xml:space="preserve"> </w:t>
      </w:r>
      <w:r w:rsidRPr="005F4C85">
        <w:rPr>
          <w:spacing w:val="-1"/>
        </w:rPr>
        <w:t>уровне.</w:t>
      </w:r>
      <w:r w:rsidRPr="005F4C85">
        <w:rPr>
          <w:spacing w:val="-11"/>
        </w:rPr>
        <w:t xml:space="preserve"> </w:t>
      </w:r>
      <w:proofErr w:type="gramStart"/>
      <w:r w:rsidRPr="005F4C85">
        <w:t>У</w:t>
      </w:r>
      <w:r w:rsidRPr="005F4C85">
        <w:rPr>
          <w:spacing w:val="-17"/>
        </w:rPr>
        <w:t xml:space="preserve"> </w:t>
      </w:r>
      <w:r w:rsidRPr="005F4C85">
        <w:t xml:space="preserve">воспитанников </w:t>
      </w:r>
      <w:r w:rsidRPr="005F4C85">
        <w:rPr>
          <w:spacing w:val="-1"/>
        </w:rPr>
        <w:t>развивалось</w:t>
      </w:r>
      <w:r w:rsidRPr="005F4C85">
        <w:rPr>
          <w:spacing w:val="-14"/>
        </w:rPr>
        <w:t xml:space="preserve"> </w:t>
      </w:r>
      <w:r w:rsidRPr="005F4C85">
        <w:t>становление</w:t>
      </w:r>
      <w:r w:rsidRPr="005F4C85">
        <w:rPr>
          <w:spacing w:val="-13"/>
        </w:rPr>
        <w:t xml:space="preserve"> </w:t>
      </w:r>
      <w:r w:rsidRPr="005F4C85">
        <w:t>эстетического</w:t>
      </w:r>
      <w:r w:rsidRPr="005F4C85">
        <w:rPr>
          <w:spacing w:val="-12"/>
        </w:rPr>
        <w:t xml:space="preserve"> </w:t>
      </w:r>
      <w:r w:rsidRPr="005F4C85">
        <w:t>отношения</w:t>
      </w:r>
      <w:r w:rsidRPr="005F4C85">
        <w:rPr>
          <w:spacing w:val="-11"/>
        </w:rPr>
        <w:t xml:space="preserve"> </w:t>
      </w:r>
      <w:r w:rsidRPr="005F4C85">
        <w:t>к</w:t>
      </w:r>
      <w:r w:rsidRPr="005F4C85">
        <w:rPr>
          <w:spacing w:val="-14"/>
        </w:rPr>
        <w:t xml:space="preserve"> </w:t>
      </w:r>
      <w:r w:rsidRPr="005F4C85">
        <w:t>окружающему</w:t>
      </w:r>
      <w:r w:rsidRPr="005F4C85">
        <w:rPr>
          <w:spacing w:val="-17"/>
        </w:rPr>
        <w:t xml:space="preserve"> </w:t>
      </w:r>
      <w:r w:rsidRPr="005F4C85">
        <w:t>миру;</w:t>
      </w:r>
      <w:r w:rsidRPr="005F4C85">
        <w:rPr>
          <w:spacing w:val="-13"/>
        </w:rPr>
        <w:t xml:space="preserve"> </w:t>
      </w:r>
      <w:r w:rsidRPr="005F4C85">
        <w:t>формирование</w:t>
      </w:r>
      <w:r w:rsidRPr="005F4C85">
        <w:rPr>
          <w:spacing w:val="-68"/>
        </w:rPr>
        <w:t xml:space="preserve"> </w:t>
      </w:r>
      <w:r w:rsidRPr="005F4C85">
        <w:lastRenderedPageBreak/>
        <w:t>элементарных</w:t>
      </w:r>
      <w:r w:rsidRPr="005F4C85">
        <w:rPr>
          <w:spacing w:val="1"/>
        </w:rPr>
        <w:t xml:space="preserve"> </w:t>
      </w:r>
      <w:r w:rsidRPr="005F4C85">
        <w:t>представлений</w:t>
      </w:r>
      <w:r w:rsidRPr="005F4C85">
        <w:rPr>
          <w:spacing w:val="1"/>
        </w:rPr>
        <w:t xml:space="preserve"> </w:t>
      </w:r>
      <w:r w:rsidRPr="005F4C85">
        <w:t>о</w:t>
      </w:r>
      <w:r w:rsidRPr="005F4C85">
        <w:rPr>
          <w:spacing w:val="1"/>
        </w:rPr>
        <w:t xml:space="preserve"> </w:t>
      </w:r>
      <w:r w:rsidRPr="005F4C85">
        <w:t>видах</w:t>
      </w:r>
      <w:r w:rsidRPr="005F4C85">
        <w:rPr>
          <w:spacing w:val="1"/>
        </w:rPr>
        <w:t xml:space="preserve"> </w:t>
      </w:r>
      <w:r w:rsidRPr="005F4C85">
        <w:t>искусства;</w:t>
      </w:r>
      <w:r w:rsidRPr="005F4C85">
        <w:rPr>
          <w:spacing w:val="1"/>
        </w:rPr>
        <w:t xml:space="preserve"> </w:t>
      </w:r>
      <w:r w:rsidRPr="005F4C85">
        <w:t>восприятие</w:t>
      </w:r>
      <w:r w:rsidRPr="005F4C85">
        <w:rPr>
          <w:spacing w:val="1"/>
        </w:rPr>
        <w:t xml:space="preserve"> </w:t>
      </w:r>
      <w:r w:rsidRPr="005F4C85">
        <w:t>музыки,</w:t>
      </w:r>
      <w:r w:rsidRPr="005F4C85">
        <w:rPr>
          <w:spacing w:val="1"/>
        </w:rPr>
        <w:t xml:space="preserve"> </w:t>
      </w:r>
      <w:r w:rsidRPr="005F4C85">
        <w:t>художественной</w:t>
      </w:r>
      <w:r w:rsidRPr="005F4C85">
        <w:rPr>
          <w:spacing w:val="1"/>
        </w:rPr>
        <w:t xml:space="preserve"> </w:t>
      </w:r>
      <w:r w:rsidRPr="005F4C85">
        <w:t>литературы,</w:t>
      </w:r>
      <w:r w:rsidRPr="005F4C85">
        <w:rPr>
          <w:spacing w:val="1"/>
        </w:rPr>
        <w:t xml:space="preserve"> </w:t>
      </w:r>
      <w:r w:rsidRPr="005F4C85">
        <w:t>фольклора;</w:t>
      </w:r>
      <w:r w:rsidRPr="005F4C85">
        <w:rPr>
          <w:spacing w:val="1"/>
        </w:rPr>
        <w:t xml:space="preserve"> </w:t>
      </w:r>
      <w:r w:rsidRPr="005F4C85">
        <w:t>стимулирование сопереживания персонажам художественных произведений; реализацию самостоятельной творческой</w:t>
      </w:r>
      <w:r w:rsidRPr="005F4C85">
        <w:rPr>
          <w:spacing w:val="1"/>
        </w:rPr>
        <w:t xml:space="preserve"> </w:t>
      </w:r>
      <w:r w:rsidRPr="005F4C85">
        <w:t>деятельности детей (изобразительной,</w:t>
      </w:r>
      <w:r w:rsidRPr="005F4C85">
        <w:rPr>
          <w:spacing w:val="2"/>
        </w:rPr>
        <w:t xml:space="preserve"> </w:t>
      </w:r>
      <w:r w:rsidRPr="005F4C85">
        <w:t>конструктивно-модельной,</w:t>
      </w:r>
      <w:r w:rsidRPr="005F4C85">
        <w:rPr>
          <w:spacing w:val="2"/>
        </w:rPr>
        <w:t xml:space="preserve"> </w:t>
      </w:r>
      <w:r w:rsidRPr="005F4C85">
        <w:t>музыкальной</w:t>
      </w:r>
      <w:r w:rsidRPr="005F4C85">
        <w:rPr>
          <w:spacing w:val="6"/>
        </w:rPr>
        <w:t xml:space="preserve"> </w:t>
      </w:r>
      <w:r w:rsidRPr="005F4C85">
        <w:t>и др.</w:t>
      </w:r>
      <w:proofErr w:type="gramEnd"/>
    </w:p>
    <w:p w:rsidR="00AF7B16" w:rsidRPr="005F4C85" w:rsidRDefault="00AF7B16" w:rsidP="006127F1">
      <w:pPr>
        <w:pStyle w:val="a5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jc w:val="both"/>
        <w:rPr>
          <w:highlight w:val="yellow"/>
        </w:rPr>
      </w:pPr>
    </w:p>
    <w:p w:rsidR="006127F1" w:rsidRPr="005F4C85" w:rsidRDefault="006127F1" w:rsidP="00D567EB">
      <w:pPr>
        <w:pStyle w:val="a5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firstLine="709"/>
        <w:jc w:val="both"/>
      </w:pPr>
      <w:proofErr w:type="gramStart"/>
      <w:r w:rsidRPr="005F4C85">
        <w:t xml:space="preserve">Подводя итоги  усвоения детьми </w:t>
      </w:r>
      <w:r w:rsidR="00DA4DAA" w:rsidRPr="005F4C85">
        <w:t>О</w:t>
      </w:r>
      <w:r w:rsidRPr="005F4C85">
        <w:t xml:space="preserve">бразовательной программы </w:t>
      </w:r>
      <w:r w:rsidR="00CD331E" w:rsidRPr="005F4C85">
        <w:t xml:space="preserve">за </w:t>
      </w:r>
      <w:r w:rsidR="002A5CD2">
        <w:t>пять</w:t>
      </w:r>
      <w:proofErr w:type="gramEnd"/>
      <w:r w:rsidR="00CD331E" w:rsidRPr="002A5CD2">
        <w:t xml:space="preserve"> учебных </w:t>
      </w:r>
      <w:r w:rsidR="002A5CD2">
        <w:t>лет</w:t>
      </w:r>
      <w:r w:rsidR="00CD331E" w:rsidRPr="002A5CD2">
        <w:t xml:space="preserve"> (20</w:t>
      </w:r>
      <w:r w:rsidR="005F4C85" w:rsidRPr="002A5CD2">
        <w:t>1</w:t>
      </w:r>
      <w:r w:rsidR="00FF02BF" w:rsidRPr="002A5CD2">
        <w:t>6</w:t>
      </w:r>
      <w:r w:rsidR="00CD331E" w:rsidRPr="002A5CD2">
        <w:t xml:space="preserve"> г.</w:t>
      </w:r>
      <w:r w:rsidRPr="002A5CD2">
        <w:t>-2021 г.), можно утвердительно сказать</w:t>
      </w:r>
      <w:r w:rsidR="004217BA" w:rsidRPr="002A5CD2">
        <w:t>,</w:t>
      </w:r>
      <w:r w:rsidR="00D567EB" w:rsidRPr="002A5CD2">
        <w:t xml:space="preserve"> что в группе</w:t>
      </w:r>
      <w:r w:rsidRPr="002A5CD2">
        <w:t xml:space="preserve"> </w:t>
      </w:r>
      <w:r w:rsidR="00C171FE" w:rsidRPr="002A5CD2">
        <w:t>на</w:t>
      </w:r>
      <w:r w:rsidR="00C171FE" w:rsidRPr="005F4C85">
        <w:t xml:space="preserve"> достаточно</w:t>
      </w:r>
      <w:r w:rsidR="00D567EB" w:rsidRPr="005F4C85">
        <w:t xml:space="preserve"> высоком уровне обеспечивается реализация</w:t>
      </w:r>
      <w:r w:rsidRPr="005F4C85">
        <w:t xml:space="preserve"> </w:t>
      </w:r>
      <w:r w:rsidR="00DA4DAA" w:rsidRPr="005F4C85">
        <w:t>О</w:t>
      </w:r>
      <w:r w:rsidRPr="005F4C85">
        <w:t xml:space="preserve">бразовательной программы </w:t>
      </w:r>
      <w:r w:rsidR="00D567EB" w:rsidRPr="005F4C85">
        <w:t>Учреждения.</w:t>
      </w:r>
      <w:r w:rsidRPr="005F4C85">
        <w:t xml:space="preserve"> В</w:t>
      </w:r>
      <w:r w:rsidR="00D567EB" w:rsidRPr="005F4C85">
        <w:t xml:space="preserve"> группе «</w:t>
      </w:r>
      <w:proofErr w:type="spellStart"/>
      <w:r w:rsidR="00C85E24">
        <w:t>Смешарики</w:t>
      </w:r>
      <w:proofErr w:type="spellEnd"/>
      <w:r w:rsidR="00D567EB" w:rsidRPr="005F4C85">
        <w:t>»</w:t>
      </w:r>
      <w:r w:rsidRPr="005F4C85">
        <w:t xml:space="preserve"> </w:t>
      </w:r>
      <w:r w:rsidR="00C171FE" w:rsidRPr="005F4C85">
        <w:t xml:space="preserve">в </w:t>
      </w:r>
      <w:r w:rsidRPr="005F4C85">
        <w:t xml:space="preserve">работе с детьми используется весь спектр методов и приемов воспитания и обучения, направленных на повышение уровня общего развития детей и улучшение их подготовки к школе, но, безусловно, одной из актуальных проблем остается индивидуализация образовательного процесса. </w:t>
      </w:r>
    </w:p>
    <w:p w:rsidR="00AF7B16" w:rsidRPr="005F4C85" w:rsidRDefault="00AF7B16" w:rsidP="00AF7B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C85">
        <w:rPr>
          <w:rFonts w:ascii="Times New Roman" w:hAnsi="Times New Roman" w:cs="Times New Roman"/>
          <w:sz w:val="28"/>
          <w:szCs w:val="28"/>
        </w:rPr>
        <w:t xml:space="preserve">Таким образом, сравнительный анализ </w:t>
      </w:r>
      <w:r w:rsidR="00D567EB" w:rsidRPr="005F4C85">
        <w:rPr>
          <w:rFonts w:ascii="Times New Roman" w:hAnsi="Times New Roman" w:cs="Times New Roman"/>
          <w:sz w:val="28"/>
          <w:szCs w:val="28"/>
        </w:rPr>
        <w:t xml:space="preserve">мониторинга за </w:t>
      </w:r>
      <w:r w:rsidR="00FF02BF">
        <w:rPr>
          <w:rFonts w:ascii="Times New Roman" w:hAnsi="Times New Roman" w:cs="Times New Roman"/>
          <w:sz w:val="28"/>
          <w:szCs w:val="28"/>
        </w:rPr>
        <w:t>5</w:t>
      </w:r>
      <w:r w:rsidR="00D567EB" w:rsidRPr="005F4C85">
        <w:rPr>
          <w:rFonts w:ascii="Times New Roman" w:hAnsi="Times New Roman" w:cs="Times New Roman"/>
          <w:sz w:val="28"/>
          <w:szCs w:val="28"/>
        </w:rPr>
        <w:t xml:space="preserve"> учебных </w:t>
      </w:r>
      <w:r w:rsidR="00FF02BF">
        <w:rPr>
          <w:rFonts w:ascii="Times New Roman" w:hAnsi="Times New Roman" w:cs="Times New Roman"/>
          <w:sz w:val="28"/>
          <w:szCs w:val="28"/>
        </w:rPr>
        <w:t xml:space="preserve">лет </w:t>
      </w:r>
      <w:r w:rsidRPr="005F4C85">
        <w:rPr>
          <w:rFonts w:ascii="Times New Roman" w:hAnsi="Times New Roman" w:cs="Times New Roman"/>
          <w:sz w:val="28"/>
          <w:szCs w:val="28"/>
        </w:rPr>
        <w:t xml:space="preserve">показал положительную динамику освоения детьми группы </w:t>
      </w:r>
      <w:r w:rsidR="00D567EB" w:rsidRPr="005F4C8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85E24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="00D567EB" w:rsidRPr="005F4C85">
        <w:rPr>
          <w:rFonts w:ascii="Times New Roman" w:hAnsi="Times New Roman" w:cs="Times New Roman"/>
          <w:sz w:val="28"/>
          <w:szCs w:val="28"/>
        </w:rPr>
        <w:t>» О</w:t>
      </w:r>
      <w:r w:rsidRPr="005F4C85">
        <w:rPr>
          <w:rFonts w:ascii="Times New Roman" w:hAnsi="Times New Roman" w:cs="Times New Roman"/>
          <w:sz w:val="28"/>
          <w:szCs w:val="28"/>
        </w:rPr>
        <w:t xml:space="preserve">бразовательной программы </w:t>
      </w:r>
      <w:r w:rsidR="00D567EB" w:rsidRPr="005F4C85">
        <w:rPr>
          <w:rFonts w:ascii="Times New Roman" w:hAnsi="Times New Roman" w:cs="Times New Roman"/>
          <w:sz w:val="28"/>
          <w:szCs w:val="28"/>
        </w:rPr>
        <w:t>Учреждения</w:t>
      </w:r>
      <w:r w:rsidRPr="005F4C85">
        <w:rPr>
          <w:rFonts w:ascii="Times New Roman" w:hAnsi="Times New Roman" w:cs="Times New Roman"/>
          <w:sz w:val="28"/>
          <w:szCs w:val="28"/>
        </w:rPr>
        <w:t xml:space="preserve"> по всем образовательным областям. Добиться данных результатов удалось благодаря созданию условий для каждого ребенка на основе учета его возможностей и </w:t>
      </w:r>
      <w:r w:rsidR="00D567EB" w:rsidRPr="005F4C85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 w:rsidRPr="005F4C85">
        <w:rPr>
          <w:rFonts w:ascii="Times New Roman" w:hAnsi="Times New Roman" w:cs="Times New Roman"/>
          <w:sz w:val="28"/>
          <w:szCs w:val="28"/>
        </w:rPr>
        <w:t>потребностей, обогащения РППС, применения деятельностного подхода, использования современных технологий и методов развивающего обучения.</w:t>
      </w:r>
    </w:p>
    <w:p w:rsidR="00961F11" w:rsidRPr="00D567EB" w:rsidRDefault="00961F11" w:rsidP="00D567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6436" w:rsidRPr="0067294D" w:rsidRDefault="00961F11" w:rsidP="0067294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567EB">
        <w:rPr>
          <w:rFonts w:ascii="Times New Roman" w:eastAsia="Calibri" w:hAnsi="Times New Roman" w:cs="Times New Roman"/>
          <w:sz w:val="24"/>
          <w:szCs w:val="24"/>
        </w:rPr>
        <w:t xml:space="preserve">Воспитатель группы: </w:t>
      </w:r>
      <w:proofErr w:type="spellStart"/>
      <w:r w:rsidR="00C85E24">
        <w:rPr>
          <w:rFonts w:ascii="Times New Roman" w:eastAsia="Calibri" w:hAnsi="Times New Roman" w:cs="Times New Roman"/>
          <w:sz w:val="24"/>
          <w:szCs w:val="24"/>
        </w:rPr>
        <w:t>Гацина</w:t>
      </w:r>
      <w:proofErr w:type="spellEnd"/>
      <w:r w:rsidR="00C85E24">
        <w:rPr>
          <w:rFonts w:ascii="Times New Roman" w:eastAsia="Calibri" w:hAnsi="Times New Roman" w:cs="Times New Roman"/>
          <w:sz w:val="24"/>
          <w:szCs w:val="24"/>
        </w:rPr>
        <w:t xml:space="preserve"> Ю.В.</w:t>
      </w:r>
    </w:p>
    <w:sectPr w:rsidR="002C6436" w:rsidRPr="0067294D" w:rsidSect="006127F1">
      <w:pgSz w:w="11906" w:h="16838"/>
      <w:pgMar w:top="567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9243B"/>
    <w:multiLevelType w:val="hybridMultilevel"/>
    <w:tmpl w:val="6F466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E6C"/>
    <w:rsid w:val="000326C7"/>
    <w:rsid w:val="0003341C"/>
    <w:rsid w:val="00044EB6"/>
    <w:rsid w:val="00063064"/>
    <w:rsid w:val="000632A0"/>
    <w:rsid w:val="00072A50"/>
    <w:rsid w:val="0007511F"/>
    <w:rsid w:val="00080B2A"/>
    <w:rsid w:val="00081824"/>
    <w:rsid w:val="00081E0A"/>
    <w:rsid w:val="000C6E2D"/>
    <w:rsid w:val="00122161"/>
    <w:rsid w:val="00132435"/>
    <w:rsid w:val="001472FF"/>
    <w:rsid w:val="00165C2E"/>
    <w:rsid w:val="00192746"/>
    <w:rsid w:val="001C4BD8"/>
    <w:rsid w:val="001D6185"/>
    <w:rsid w:val="001F493E"/>
    <w:rsid w:val="001F54B6"/>
    <w:rsid w:val="001F5A86"/>
    <w:rsid w:val="001F7B5F"/>
    <w:rsid w:val="00200A41"/>
    <w:rsid w:val="00231431"/>
    <w:rsid w:val="002423AE"/>
    <w:rsid w:val="0024545E"/>
    <w:rsid w:val="0025144A"/>
    <w:rsid w:val="002A5CD2"/>
    <w:rsid w:val="002C2187"/>
    <w:rsid w:val="002C6436"/>
    <w:rsid w:val="002D024C"/>
    <w:rsid w:val="002D162B"/>
    <w:rsid w:val="002E3B72"/>
    <w:rsid w:val="00304B4D"/>
    <w:rsid w:val="00333680"/>
    <w:rsid w:val="00372A37"/>
    <w:rsid w:val="00385E36"/>
    <w:rsid w:val="003A35B3"/>
    <w:rsid w:val="003B7493"/>
    <w:rsid w:val="003D5968"/>
    <w:rsid w:val="003F2CD6"/>
    <w:rsid w:val="00404F01"/>
    <w:rsid w:val="004217BA"/>
    <w:rsid w:val="004332BF"/>
    <w:rsid w:val="00445C02"/>
    <w:rsid w:val="004604D8"/>
    <w:rsid w:val="00472BA5"/>
    <w:rsid w:val="0049650F"/>
    <w:rsid w:val="004B1BA9"/>
    <w:rsid w:val="004E3155"/>
    <w:rsid w:val="004E5799"/>
    <w:rsid w:val="00501967"/>
    <w:rsid w:val="005442C0"/>
    <w:rsid w:val="00575C6E"/>
    <w:rsid w:val="0058611D"/>
    <w:rsid w:val="00596E8B"/>
    <w:rsid w:val="005A36C8"/>
    <w:rsid w:val="005C3487"/>
    <w:rsid w:val="005C584D"/>
    <w:rsid w:val="005C7AB1"/>
    <w:rsid w:val="005F4C85"/>
    <w:rsid w:val="006127F1"/>
    <w:rsid w:val="00641271"/>
    <w:rsid w:val="006574F4"/>
    <w:rsid w:val="0067294D"/>
    <w:rsid w:val="006A1F28"/>
    <w:rsid w:val="006A5E45"/>
    <w:rsid w:val="006D126C"/>
    <w:rsid w:val="006D3AD2"/>
    <w:rsid w:val="006D49D0"/>
    <w:rsid w:val="00711470"/>
    <w:rsid w:val="00730923"/>
    <w:rsid w:val="00767723"/>
    <w:rsid w:val="00771E53"/>
    <w:rsid w:val="007A279F"/>
    <w:rsid w:val="007C0657"/>
    <w:rsid w:val="0080531F"/>
    <w:rsid w:val="00816BB2"/>
    <w:rsid w:val="008200FD"/>
    <w:rsid w:val="00823960"/>
    <w:rsid w:val="0083518F"/>
    <w:rsid w:val="00851FEA"/>
    <w:rsid w:val="008757B3"/>
    <w:rsid w:val="00887283"/>
    <w:rsid w:val="008A1459"/>
    <w:rsid w:val="008D54F6"/>
    <w:rsid w:val="00916DAF"/>
    <w:rsid w:val="00961F11"/>
    <w:rsid w:val="009854A0"/>
    <w:rsid w:val="0099610D"/>
    <w:rsid w:val="009B0F86"/>
    <w:rsid w:val="009B173E"/>
    <w:rsid w:val="009C2451"/>
    <w:rsid w:val="009D59F2"/>
    <w:rsid w:val="009E7AB9"/>
    <w:rsid w:val="00A15BD5"/>
    <w:rsid w:val="00A22C8D"/>
    <w:rsid w:val="00A575DF"/>
    <w:rsid w:val="00A80D94"/>
    <w:rsid w:val="00A83784"/>
    <w:rsid w:val="00AA0AAD"/>
    <w:rsid w:val="00AF37EC"/>
    <w:rsid w:val="00AF7B16"/>
    <w:rsid w:val="00B046FB"/>
    <w:rsid w:val="00B04976"/>
    <w:rsid w:val="00B13CF5"/>
    <w:rsid w:val="00B80D8C"/>
    <w:rsid w:val="00B92257"/>
    <w:rsid w:val="00BA22AF"/>
    <w:rsid w:val="00BA6BCC"/>
    <w:rsid w:val="00BD60B8"/>
    <w:rsid w:val="00BF0E6C"/>
    <w:rsid w:val="00C05C50"/>
    <w:rsid w:val="00C171FE"/>
    <w:rsid w:val="00C24E22"/>
    <w:rsid w:val="00C72C1F"/>
    <w:rsid w:val="00C738AE"/>
    <w:rsid w:val="00C80517"/>
    <w:rsid w:val="00C813AA"/>
    <w:rsid w:val="00C85E24"/>
    <w:rsid w:val="00C93596"/>
    <w:rsid w:val="00CA1CA5"/>
    <w:rsid w:val="00CB13A3"/>
    <w:rsid w:val="00CD331E"/>
    <w:rsid w:val="00CF1527"/>
    <w:rsid w:val="00D01420"/>
    <w:rsid w:val="00D30267"/>
    <w:rsid w:val="00D46A55"/>
    <w:rsid w:val="00D55AF8"/>
    <w:rsid w:val="00D567EB"/>
    <w:rsid w:val="00D9097D"/>
    <w:rsid w:val="00DA07EA"/>
    <w:rsid w:val="00DA4DAA"/>
    <w:rsid w:val="00DA7A41"/>
    <w:rsid w:val="00DC14AA"/>
    <w:rsid w:val="00DD37B1"/>
    <w:rsid w:val="00DF5358"/>
    <w:rsid w:val="00E0373D"/>
    <w:rsid w:val="00E039C0"/>
    <w:rsid w:val="00E43351"/>
    <w:rsid w:val="00E46F3B"/>
    <w:rsid w:val="00E6522F"/>
    <w:rsid w:val="00EA3B1F"/>
    <w:rsid w:val="00EA5FA8"/>
    <w:rsid w:val="00EB3623"/>
    <w:rsid w:val="00EE2E49"/>
    <w:rsid w:val="00F03C2B"/>
    <w:rsid w:val="00F12C5E"/>
    <w:rsid w:val="00F65E1A"/>
    <w:rsid w:val="00F82212"/>
    <w:rsid w:val="00F8394B"/>
    <w:rsid w:val="00FC6C75"/>
    <w:rsid w:val="00FE756A"/>
    <w:rsid w:val="00FF02BF"/>
    <w:rsid w:val="00FF3F58"/>
    <w:rsid w:val="00FF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F1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6127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6127F1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E46F3B"/>
    <w:rPr>
      <w:color w:val="0000FF"/>
      <w:u w:val="single"/>
    </w:rPr>
  </w:style>
  <w:style w:type="paragraph" w:styleId="a8">
    <w:name w:val="No Spacing"/>
    <w:basedOn w:val="a"/>
    <w:uiPriority w:val="1"/>
    <w:qFormat/>
    <w:rsid w:val="00CA1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730923"/>
  </w:style>
  <w:style w:type="character" w:customStyle="1" w:styleId="c3">
    <w:name w:val="c3"/>
    <w:basedOn w:val="a0"/>
    <w:rsid w:val="00730923"/>
  </w:style>
  <w:style w:type="character" w:customStyle="1" w:styleId="c26">
    <w:name w:val="c26"/>
    <w:basedOn w:val="a0"/>
    <w:rsid w:val="00D30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2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Начало года (сентябрь 2016)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</c:v>
                </c:pt>
                <c:pt idx="1">
                  <c:v>0.4</c:v>
                </c:pt>
                <c:pt idx="2">
                  <c:v>0.27</c:v>
                </c:pt>
                <c:pt idx="3">
                  <c:v>0.27</c:v>
                </c:pt>
                <c:pt idx="4">
                  <c:v>0.33000000000000035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12A-4BAC-86A9-1FFDFC695FD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0.53</c:v>
                </c:pt>
                <c:pt idx="1">
                  <c:v>0.33000000000000035</c:v>
                </c:pt>
                <c:pt idx="2">
                  <c:v>0.4</c:v>
                </c:pt>
                <c:pt idx="3">
                  <c:v>0.27</c:v>
                </c:pt>
                <c:pt idx="4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12A-4BAC-86A9-1FFDFC695FD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0.27</c:v>
                </c:pt>
                <c:pt idx="1">
                  <c:v>0.27</c:v>
                </c:pt>
                <c:pt idx="2">
                  <c:v>0.33000000000000035</c:v>
                </c:pt>
                <c:pt idx="3">
                  <c:v>0.46</c:v>
                </c:pt>
                <c:pt idx="4">
                  <c:v>0.27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12A-4BAC-86A9-1FFDFC695FDB}"/>
            </c:ext>
          </c:extLst>
        </c:ser>
        <c:axId val="83679872"/>
        <c:axId val="83716736"/>
      </c:barChart>
      <c:catAx>
        <c:axId val="83679872"/>
        <c:scaling>
          <c:orientation val="minMax"/>
        </c:scaling>
        <c:axPos val="b"/>
        <c:numFmt formatCode="General" sourceLinked="0"/>
        <c:majorTickMark val="none"/>
        <c:tickLblPos val="nextTo"/>
        <c:crossAx val="83716736"/>
        <c:crosses val="autoZero"/>
        <c:auto val="1"/>
        <c:lblAlgn val="ctr"/>
        <c:lblOffset val="100"/>
      </c:catAx>
      <c:valAx>
        <c:axId val="83716736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8367987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Конец года (май 2021)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0.42000000000000032</c:v>
                </c:pt>
                <c:pt idx="1">
                  <c:v>0.42000000000000032</c:v>
                </c:pt>
                <c:pt idx="2">
                  <c:v>0.25</c:v>
                </c:pt>
                <c:pt idx="3">
                  <c:v>0.33000000000000046</c:v>
                </c:pt>
                <c:pt idx="4">
                  <c:v>0.33000000000000046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A1F-420D-8FCE-A40160A4CFB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0.33000000000000046</c:v>
                </c:pt>
                <c:pt idx="1">
                  <c:v>0.33000000000000046</c:v>
                </c:pt>
                <c:pt idx="2">
                  <c:v>0.5</c:v>
                </c:pt>
                <c:pt idx="3">
                  <c:v>0.33000000000000046</c:v>
                </c:pt>
                <c:pt idx="4">
                  <c:v>0.42000000000000032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A1F-420D-8FCE-A40160A4CFB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0.25</c:v>
                </c:pt>
                <c:pt idx="1">
                  <c:v>0.25</c:v>
                </c:pt>
                <c:pt idx="2">
                  <c:v>0.25</c:v>
                </c:pt>
                <c:pt idx="3">
                  <c:v>0.34</c:v>
                </c:pt>
                <c:pt idx="4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A1F-420D-8FCE-A40160A4CFBC}"/>
            </c:ext>
          </c:extLst>
        </c:ser>
        <c:axId val="128117760"/>
        <c:axId val="128119552"/>
      </c:barChart>
      <c:catAx>
        <c:axId val="128117760"/>
        <c:scaling>
          <c:orientation val="minMax"/>
        </c:scaling>
        <c:axPos val="b"/>
        <c:numFmt formatCode="General" sourceLinked="0"/>
        <c:majorTickMark val="none"/>
        <c:tickLblPos val="nextTo"/>
        <c:crossAx val="128119552"/>
        <c:crosses val="autoZero"/>
        <c:auto val="1"/>
        <c:lblAlgn val="ctr"/>
        <c:lblOffset val="100"/>
      </c:catAx>
      <c:valAx>
        <c:axId val="12811955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2811776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0.30150645231846041"/>
          <c:y val="6.3492063492063502E-2"/>
          <c:w val="0.50686862058909332"/>
          <c:h val="0.8569378827646544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2016-2017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сформ.</c:v>
                </c:pt>
                <c:pt idx="1">
                  <c:v>на стадии форм.</c:v>
                </c:pt>
                <c:pt idx="2">
                  <c:v>не сформ.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0.7300000000000002</c:v>
                </c:pt>
                <c:pt idx="1">
                  <c:v>0.21000000000000005</c:v>
                </c:pt>
                <c:pt idx="2">
                  <c:v>6.0000000000000019E-2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D90-46A6-BEEC-FDCB9725FA7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2017-2018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сформ.</c:v>
                </c:pt>
                <c:pt idx="1">
                  <c:v>на стадии форм.</c:v>
                </c:pt>
                <c:pt idx="2">
                  <c:v>не сформ.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0.84000000000000019</c:v>
                </c:pt>
                <c:pt idx="1">
                  <c:v>0.13</c:v>
                </c:pt>
                <c:pt idx="2">
                  <c:v>3.0000000000000002E-2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D90-46A6-BEEC-FDCB9725FA7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2018-2019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сформ.</c:v>
                </c:pt>
                <c:pt idx="1">
                  <c:v>на стадии форм.</c:v>
                </c:pt>
                <c:pt idx="2">
                  <c:v>не сформ.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0.35000000000000009</c:v>
                </c:pt>
                <c:pt idx="1">
                  <c:v>0.38000000000000012</c:v>
                </c:pt>
                <c:pt idx="2">
                  <c:v>0.27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D90-46A6-BEEC-FDCB9725FA7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2019-2020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сформ.</c:v>
                </c:pt>
                <c:pt idx="1">
                  <c:v>на стадии форм.</c:v>
                </c:pt>
                <c:pt idx="2">
                  <c:v>не сформ.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0.4</c:v>
                </c:pt>
                <c:pt idx="1">
                  <c:v>0.4</c:v>
                </c:pt>
                <c:pt idx="2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D90-46A6-BEEC-FDCB9725FA78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2020-2021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сформ.</c:v>
                </c:pt>
                <c:pt idx="1">
                  <c:v>на стадии форм.</c:v>
                </c:pt>
                <c:pt idx="2">
                  <c:v>не сформ.</c:v>
                </c:pt>
              </c:strCache>
            </c:strRef>
          </c:cat>
          <c:val>
            <c:numRef>
              <c:f>Лист1!$F$2:$F$4</c:f>
              <c:numCache>
                <c:formatCode>0%</c:formatCode>
                <c:ptCount val="3"/>
                <c:pt idx="0">
                  <c:v>0.7300000000000002</c:v>
                </c:pt>
                <c:pt idx="1">
                  <c:v>0.18000000000000005</c:v>
                </c:pt>
                <c:pt idx="2">
                  <c:v>9.0000000000000024E-2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ED90-46A6-BEEC-FDCB9725FA78}"/>
            </c:ext>
          </c:extLst>
        </c:ser>
        <c:axId val="128111360"/>
        <c:axId val="128112896"/>
      </c:barChart>
      <c:catAx>
        <c:axId val="128111360"/>
        <c:scaling>
          <c:orientation val="minMax"/>
        </c:scaling>
        <c:axPos val="b"/>
        <c:numFmt formatCode="General" sourceLinked="1"/>
        <c:tickLblPos val="nextTo"/>
        <c:crossAx val="128112896"/>
        <c:crosses val="autoZero"/>
        <c:auto val="1"/>
        <c:lblAlgn val="ctr"/>
        <c:lblOffset val="100"/>
      </c:catAx>
      <c:valAx>
        <c:axId val="128112896"/>
        <c:scaling>
          <c:orientation val="minMax"/>
        </c:scaling>
        <c:axPos val="l"/>
        <c:majorGridlines/>
        <c:numFmt formatCode="0%" sourceLinked="1"/>
        <c:tickLblPos val="nextTo"/>
        <c:crossAx val="12811136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Конец года (май 2017)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0.33000000000000035</c:v>
                </c:pt>
                <c:pt idx="1">
                  <c:v>0.60000000000000042</c:v>
                </c:pt>
                <c:pt idx="2">
                  <c:v>0.27</c:v>
                </c:pt>
                <c:pt idx="3">
                  <c:v>0.33000000000000035</c:v>
                </c:pt>
                <c:pt idx="4">
                  <c:v>0.47000000000000008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364-4D43-B9A9-BF296661C63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0.47000000000000008</c:v>
                </c:pt>
                <c:pt idx="1">
                  <c:v>0.27</c:v>
                </c:pt>
                <c:pt idx="2">
                  <c:v>0.47000000000000008</c:v>
                </c:pt>
                <c:pt idx="3">
                  <c:v>0.47000000000000008</c:v>
                </c:pt>
                <c:pt idx="4">
                  <c:v>0.33000000000000035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364-4D43-B9A9-BF296661C63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</c:v>
                </c:pt>
                <c:pt idx="1">
                  <c:v>0.13</c:v>
                </c:pt>
                <c:pt idx="2">
                  <c:v>0.26</c:v>
                </c:pt>
                <c:pt idx="3">
                  <c:v>0.2</c:v>
                </c:pt>
                <c:pt idx="4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364-4D43-B9A9-BF296661C63F}"/>
            </c:ext>
          </c:extLst>
        </c:ser>
        <c:axId val="84640128"/>
        <c:axId val="84660992"/>
      </c:barChart>
      <c:catAx>
        <c:axId val="84640128"/>
        <c:scaling>
          <c:orientation val="minMax"/>
        </c:scaling>
        <c:axPos val="b"/>
        <c:numFmt formatCode="General" sourceLinked="0"/>
        <c:majorTickMark val="none"/>
        <c:tickLblPos val="nextTo"/>
        <c:crossAx val="84660992"/>
        <c:crosses val="autoZero"/>
        <c:auto val="1"/>
        <c:lblAlgn val="ctr"/>
        <c:lblOffset val="100"/>
      </c:catAx>
      <c:valAx>
        <c:axId val="8466099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8464012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Начало года (сентябрь 2017)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0.55000000000000004</c:v>
                </c:pt>
                <c:pt idx="1">
                  <c:v>0.56000000000000005</c:v>
                </c:pt>
                <c:pt idx="2">
                  <c:v>0.5</c:v>
                </c:pt>
                <c:pt idx="3">
                  <c:v>0.33000000000000035</c:v>
                </c:pt>
                <c:pt idx="4">
                  <c:v>0.67000000000000071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D17-483D-95A9-AFA3FA2EB01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0.28000000000000008</c:v>
                </c:pt>
                <c:pt idx="1">
                  <c:v>0.33000000000000035</c:v>
                </c:pt>
                <c:pt idx="2">
                  <c:v>0.33000000000000035</c:v>
                </c:pt>
                <c:pt idx="3">
                  <c:v>0.45</c:v>
                </c:pt>
                <c:pt idx="4">
                  <c:v>0.22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D17-483D-95A9-AFA3FA2EB01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0.17</c:v>
                </c:pt>
                <c:pt idx="1">
                  <c:v>0.11</c:v>
                </c:pt>
                <c:pt idx="2">
                  <c:v>0.17</c:v>
                </c:pt>
                <c:pt idx="3">
                  <c:v>0.22</c:v>
                </c:pt>
                <c:pt idx="4">
                  <c:v>0.11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D17-483D-95A9-AFA3FA2EB015}"/>
            </c:ext>
          </c:extLst>
        </c:ser>
        <c:axId val="115541888"/>
        <c:axId val="115562368"/>
      </c:barChart>
      <c:catAx>
        <c:axId val="115541888"/>
        <c:scaling>
          <c:orientation val="minMax"/>
        </c:scaling>
        <c:axPos val="b"/>
        <c:numFmt formatCode="General" sourceLinked="0"/>
        <c:majorTickMark val="none"/>
        <c:tickLblPos val="nextTo"/>
        <c:crossAx val="115562368"/>
        <c:crosses val="autoZero"/>
        <c:auto val="1"/>
        <c:lblAlgn val="ctr"/>
        <c:lblOffset val="100"/>
      </c:catAx>
      <c:valAx>
        <c:axId val="115562368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1554188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Конец года (май 2018)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0.72000000000000042</c:v>
                </c:pt>
                <c:pt idx="1">
                  <c:v>0.78</c:v>
                </c:pt>
                <c:pt idx="2">
                  <c:v>0.61000000000000043</c:v>
                </c:pt>
                <c:pt idx="3">
                  <c:v>0.72000000000000042</c:v>
                </c:pt>
                <c:pt idx="4">
                  <c:v>0.8300000000000004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BB3-4046-8DA6-745CD755DD7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0.17</c:v>
                </c:pt>
                <c:pt idx="1">
                  <c:v>0.16</c:v>
                </c:pt>
                <c:pt idx="2">
                  <c:v>0.28000000000000008</c:v>
                </c:pt>
                <c:pt idx="3">
                  <c:v>0.17</c:v>
                </c:pt>
                <c:pt idx="4">
                  <c:v>0.11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BB3-4046-8DA6-745CD755DD7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0.11</c:v>
                </c:pt>
                <c:pt idx="1">
                  <c:v>6.0000000000000032E-2</c:v>
                </c:pt>
                <c:pt idx="2">
                  <c:v>0.11</c:v>
                </c:pt>
                <c:pt idx="3">
                  <c:v>0.11</c:v>
                </c:pt>
                <c:pt idx="4">
                  <c:v>6.0000000000000032E-2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BB3-4046-8DA6-745CD755DD75}"/>
            </c:ext>
          </c:extLst>
        </c:ser>
        <c:axId val="117387648"/>
        <c:axId val="117413760"/>
      </c:barChart>
      <c:catAx>
        <c:axId val="117387648"/>
        <c:scaling>
          <c:orientation val="minMax"/>
        </c:scaling>
        <c:axPos val="b"/>
        <c:numFmt formatCode="General" sourceLinked="0"/>
        <c:majorTickMark val="none"/>
        <c:tickLblPos val="nextTo"/>
        <c:crossAx val="117413760"/>
        <c:crosses val="autoZero"/>
        <c:auto val="1"/>
        <c:lblAlgn val="ctr"/>
        <c:lblOffset val="100"/>
      </c:catAx>
      <c:valAx>
        <c:axId val="11741376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1738764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Начало года (сентябрь 2018г.)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0.55000000000000004</c:v>
                </c:pt>
                <c:pt idx="1">
                  <c:v>0.65000000000000058</c:v>
                </c:pt>
                <c:pt idx="2">
                  <c:v>0.55000000000000004</c:v>
                </c:pt>
                <c:pt idx="3">
                  <c:v>0.60000000000000042</c:v>
                </c:pt>
                <c:pt idx="4">
                  <c:v>0.65000000000000058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067-41EC-B3AC-A789D5824FB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0.3500000000000002</c:v>
                </c:pt>
                <c:pt idx="1">
                  <c:v>0.25</c:v>
                </c:pt>
                <c:pt idx="2">
                  <c:v>0.4</c:v>
                </c:pt>
                <c:pt idx="3">
                  <c:v>0.30000000000000021</c:v>
                </c:pt>
                <c:pt idx="4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067-41EC-B3AC-A789D5824FB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</c:v>
                </c:pt>
                <c:pt idx="1">
                  <c:v>0.1</c:v>
                </c:pt>
                <c:pt idx="2">
                  <c:v>5.0000000000000024E-2</c:v>
                </c:pt>
                <c:pt idx="3">
                  <c:v>0.1</c:v>
                </c:pt>
                <c:pt idx="4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067-41EC-B3AC-A789D5824FB4}"/>
            </c:ext>
          </c:extLst>
        </c:ser>
        <c:axId val="130676224"/>
        <c:axId val="130677760"/>
      </c:barChart>
      <c:catAx>
        <c:axId val="130676224"/>
        <c:scaling>
          <c:orientation val="minMax"/>
        </c:scaling>
        <c:axPos val="b"/>
        <c:numFmt formatCode="General" sourceLinked="0"/>
        <c:majorTickMark val="none"/>
        <c:tickLblPos val="nextTo"/>
        <c:crossAx val="130677760"/>
        <c:crosses val="autoZero"/>
        <c:auto val="1"/>
        <c:lblAlgn val="ctr"/>
        <c:lblOffset val="100"/>
      </c:catAx>
      <c:valAx>
        <c:axId val="13067776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306762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Конец года (май 2019г.)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0.75000000000000122</c:v>
                </c:pt>
                <c:pt idx="1">
                  <c:v>0.8</c:v>
                </c:pt>
                <c:pt idx="2">
                  <c:v>0.60000000000000064</c:v>
                </c:pt>
                <c:pt idx="3">
                  <c:v>0.70000000000000062</c:v>
                </c:pt>
                <c:pt idx="4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B4-4F9A-9D62-89F3A80CA4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0.15000000000000024</c:v>
                </c:pt>
                <c:pt idx="1">
                  <c:v>0.15000000000000024</c:v>
                </c:pt>
                <c:pt idx="2">
                  <c:v>0.35000000000000031</c:v>
                </c:pt>
                <c:pt idx="3">
                  <c:v>0.25</c:v>
                </c:pt>
                <c:pt idx="4">
                  <c:v>0.15000000000000024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B4-4F9A-9D62-89F3A80CA4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</c:v>
                </c:pt>
                <c:pt idx="1">
                  <c:v>0.05</c:v>
                </c:pt>
                <c:pt idx="2">
                  <c:v>0.05</c:v>
                </c:pt>
                <c:pt idx="3">
                  <c:v>0.05</c:v>
                </c:pt>
                <c:pt idx="4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CB4-4F9A-9D62-89F3A80CA4EC}"/>
            </c:ext>
          </c:extLst>
        </c:ser>
        <c:axId val="145240064"/>
        <c:axId val="145241600"/>
      </c:barChart>
      <c:catAx>
        <c:axId val="145240064"/>
        <c:scaling>
          <c:orientation val="minMax"/>
        </c:scaling>
        <c:axPos val="b"/>
        <c:numFmt formatCode="General" sourceLinked="0"/>
        <c:majorTickMark val="none"/>
        <c:tickLblPos val="nextTo"/>
        <c:crossAx val="145241600"/>
        <c:crosses val="autoZero"/>
        <c:auto val="1"/>
        <c:lblAlgn val="ctr"/>
        <c:lblOffset val="100"/>
      </c:catAx>
      <c:valAx>
        <c:axId val="14524160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4524006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Начало года (сентябрь 2019)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</c:v>
                </c:pt>
                <c:pt idx="1">
                  <c:v>0.4</c:v>
                </c:pt>
                <c:pt idx="2">
                  <c:v>0.27</c:v>
                </c:pt>
                <c:pt idx="3">
                  <c:v>0.27</c:v>
                </c:pt>
                <c:pt idx="4">
                  <c:v>0.33000000000000013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12A-4BAC-86A9-1FFDFC695FD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0.53</c:v>
                </c:pt>
                <c:pt idx="1">
                  <c:v>0.33000000000000013</c:v>
                </c:pt>
                <c:pt idx="2">
                  <c:v>0.4</c:v>
                </c:pt>
                <c:pt idx="3">
                  <c:v>0.27</c:v>
                </c:pt>
                <c:pt idx="4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12A-4BAC-86A9-1FFDFC695FD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0.27</c:v>
                </c:pt>
                <c:pt idx="1">
                  <c:v>0.27</c:v>
                </c:pt>
                <c:pt idx="2">
                  <c:v>0.33000000000000013</c:v>
                </c:pt>
                <c:pt idx="3">
                  <c:v>0.46</c:v>
                </c:pt>
                <c:pt idx="4">
                  <c:v>0.27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12A-4BAC-86A9-1FFDFC695FDB}"/>
            </c:ext>
          </c:extLst>
        </c:ser>
        <c:axId val="145444224"/>
        <c:axId val="145566720"/>
      </c:barChart>
      <c:catAx>
        <c:axId val="145444224"/>
        <c:scaling>
          <c:orientation val="minMax"/>
        </c:scaling>
        <c:axPos val="b"/>
        <c:numFmt formatCode="General" sourceLinked="0"/>
        <c:majorTickMark val="none"/>
        <c:tickLblPos val="nextTo"/>
        <c:crossAx val="145566720"/>
        <c:crosses val="autoZero"/>
        <c:auto val="1"/>
        <c:lblAlgn val="ctr"/>
        <c:lblOffset val="100"/>
      </c:catAx>
      <c:valAx>
        <c:axId val="14556672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454442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Конец года (май 2020)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0.33000000000000013</c:v>
                </c:pt>
                <c:pt idx="1">
                  <c:v>0.6000000000000002</c:v>
                </c:pt>
                <c:pt idx="2">
                  <c:v>0.27</c:v>
                </c:pt>
                <c:pt idx="3">
                  <c:v>0.33000000000000013</c:v>
                </c:pt>
                <c:pt idx="4">
                  <c:v>0.47000000000000008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364-4D43-B9A9-BF296661C63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0.47000000000000008</c:v>
                </c:pt>
                <c:pt idx="1">
                  <c:v>0.27</c:v>
                </c:pt>
                <c:pt idx="2">
                  <c:v>0.47000000000000008</c:v>
                </c:pt>
                <c:pt idx="3">
                  <c:v>0.47000000000000008</c:v>
                </c:pt>
                <c:pt idx="4">
                  <c:v>0.33000000000000013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364-4D43-B9A9-BF296661C63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</c:v>
                </c:pt>
                <c:pt idx="1">
                  <c:v>0.13</c:v>
                </c:pt>
                <c:pt idx="2">
                  <c:v>0.26</c:v>
                </c:pt>
                <c:pt idx="3">
                  <c:v>0.2</c:v>
                </c:pt>
                <c:pt idx="4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364-4D43-B9A9-BF296661C63F}"/>
            </c:ext>
          </c:extLst>
        </c:ser>
        <c:axId val="147266944"/>
        <c:axId val="147342464"/>
      </c:barChart>
      <c:catAx>
        <c:axId val="147266944"/>
        <c:scaling>
          <c:orientation val="minMax"/>
        </c:scaling>
        <c:axPos val="b"/>
        <c:numFmt formatCode="General" sourceLinked="0"/>
        <c:majorTickMark val="none"/>
        <c:tickLblPos val="nextTo"/>
        <c:crossAx val="147342464"/>
        <c:crosses val="autoZero"/>
        <c:auto val="1"/>
        <c:lblAlgn val="ctr"/>
        <c:lblOffset val="100"/>
      </c:catAx>
      <c:valAx>
        <c:axId val="14734246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4726694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Начало года (сентябрь 2020г.)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0.17</c:v>
                </c:pt>
                <c:pt idx="1">
                  <c:v>0.25</c:v>
                </c:pt>
                <c:pt idx="2">
                  <c:v>0.16</c:v>
                </c:pt>
                <c:pt idx="3">
                  <c:v>0.17</c:v>
                </c:pt>
                <c:pt idx="4">
                  <c:v>0.33000000000000046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808-447D-B2DF-4AE9BC40286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0.41000000000000031</c:v>
                </c:pt>
                <c:pt idx="1">
                  <c:v>0.42000000000000032</c:v>
                </c:pt>
                <c:pt idx="2">
                  <c:v>0.42000000000000032</c:v>
                </c:pt>
                <c:pt idx="3">
                  <c:v>0.33000000000000046</c:v>
                </c:pt>
                <c:pt idx="4">
                  <c:v>0.33000000000000046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808-447D-B2DF-4AE9BC40286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0.42000000000000032</c:v>
                </c:pt>
                <c:pt idx="1">
                  <c:v>0.33000000000000046</c:v>
                </c:pt>
                <c:pt idx="2">
                  <c:v>0.42000000000000032</c:v>
                </c:pt>
                <c:pt idx="3">
                  <c:v>0.5</c:v>
                </c:pt>
                <c:pt idx="4">
                  <c:v>0.34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808-447D-B2DF-4AE9BC402868}"/>
            </c:ext>
          </c:extLst>
        </c:ser>
        <c:axId val="115599232"/>
        <c:axId val="115600768"/>
      </c:barChart>
      <c:catAx>
        <c:axId val="115599232"/>
        <c:scaling>
          <c:orientation val="minMax"/>
        </c:scaling>
        <c:axPos val="b"/>
        <c:numFmt formatCode="General" sourceLinked="0"/>
        <c:majorTickMark val="none"/>
        <c:tickLblPos val="nextTo"/>
        <c:crossAx val="115600768"/>
        <c:crosses val="autoZero"/>
        <c:auto val="1"/>
        <c:lblAlgn val="ctr"/>
        <c:lblOffset val="100"/>
      </c:catAx>
      <c:valAx>
        <c:axId val="115600768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1559923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13D28-6F3E-4F20-94FB-B90CB401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3450</Words>
  <Characters>19670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 Laptop</cp:lastModifiedBy>
  <cp:revision>3</cp:revision>
  <dcterms:created xsi:type="dcterms:W3CDTF">2021-10-25T19:05:00Z</dcterms:created>
  <dcterms:modified xsi:type="dcterms:W3CDTF">2021-10-27T13:04:00Z</dcterms:modified>
</cp:coreProperties>
</file>