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15C" w:rsidRPr="007801D5" w:rsidRDefault="0095415C" w:rsidP="0095415C">
      <w:pPr>
        <w:spacing w:after="0" w:line="240" w:lineRule="auto"/>
        <w:jc w:val="center"/>
        <w:rPr>
          <w:rFonts w:ascii="Times New Roman" w:hAnsi="Times New Roman"/>
          <w:b/>
          <w:sz w:val="20"/>
          <w:szCs w:val="20"/>
        </w:rPr>
      </w:pPr>
      <w:r w:rsidRPr="007801D5">
        <w:rPr>
          <w:rFonts w:ascii="Times New Roman" w:hAnsi="Times New Roman"/>
          <w:b/>
          <w:sz w:val="20"/>
          <w:szCs w:val="20"/>
        </w:rPr>
        <w:t>Управление образования</w:t>
      </w:r>
    </w:p>
    <w:p w:rsidR="0095415C" w:rsidRPr="007801D5" w:rsidRDefault="0095415C" w:rsidP="0095415C">
      <w:pPr>
        <w:spacing w:after="0" w:line="240" w:lineRule="auto"/>
        <w:jc w:val="center"/>
        <w:rPr>
          <w:rFonts w:ascii="Times New Roman" w:hAnsi="Times New Roman"/>
          <w:b/>
          <w:sz w:val="20"/>
          <w:szCs w:val="20"/>
        </w:rPr>
      </w:pPr>
      <w:r w:rsidRPr="007801D5">
        <w:rPr>
          <w:rFonts w:ascii="Times New Roman" w:hAnsi="Times New Roman"/>
          <w:b/>
          <w:sz w:val="20"/>
          <w:szCs w:val="20"/>
        </w:rPr>
        <w:t xml:space="preserve">администрации </w:t>
      </w:r>
      <w:proofErr w:type="spellStart"/>
      <w:r w:rsidRPr="007801D5">
        <w:rPr>
          <w:rFonts w:ascii="Times New Roman" w:hAnsi="Times New Roman"/>
          <w:b/>
          <w:sz w:val="20"/>
          <w:szCs w:val="20"/>
        </w:rPr>
        <w:t>Солнечногорского</w:t>
      </w:r>
      <w:proofErr w:type="spellEnd"/>
      <w:r w:rsidRPr="007801D5">
        <w:rPr>
          <w:rFonts w:ascii="Times New Roman" w:hAnsi="Times New Roman"/>
          <w:b/>
          <w:sz w:val="20"/>
          <w:szCs w:val="20"/>
        </w:rPr>
        <w:t xml:space="preserve"> муниципального района</w:t>
      </w:r>
    </w:p>
    <w:p w:rsidR="0095415C" w:rsidRPr="007801D5" w:rsidRDefault="0095415C" w:rsidP="0095415C">
      <w:pPr>
        <w:spacing w:after="0" w:line="240" w:lineRule="auto"/>
        <w:jc w:val="center"/>
        <w:rPr>
          <w:rFonts w:ascii="Times New Roman" w:hAnsi="Times New Roman"/>
          <w:b/>
          <w:sz w:val="20"/>
          <w:szCs w:val="20"/>
        </w:rPr>
      </w:pPr>
      <w:r w:rsidRPr="007801D5">
        <w:rPr>
          <w:rFonts w:ascii="Times New Roman" w:hAnsi="Times New Roman"/>
          <w:b/>
          <w:sz w:val="20"/>
          <w:szCs w:val="20"/>
        </w:rPr>
        <w:t xml:space="preserve">Муниципальное бюджетное дошкольное образовательное учреждение </w:t>
      </w:r>
    </w:p>
    <w:p w:rsidR="0095415C" w:rsidRPr="007801D5" w:rsidRDefault="0095415C" w:rsidP="0095415C">
      <w:pPr>
        <w:spacing w:after="0" w:line="240" w:lineRule="auto"/>
        <w:jc w:val="center"/>
        <w:rPr>
          <w:rFonts w:ascii="Times New Roman" w:hAnsi="Times New Roman"/>
          <w:sz w:val="20"/>
          <w:szCs w:val="20"/>
        </w:rPr>
      </w:pPr>
      <w:r w:rsidRPr="007801D5">
        <w:rPr>
          <w:rFonts w:ascii="Times New Roman" w:hAnsi="Times New Roman"/>
          <w:b/>
          <w:sz w:val="20"/>
          <w:szCs w:val="20"/>
        </w:rPr>
        <w:t>«ДЕТСКИЙ САД № 14»</w:t>
      </w:r>
    </w:p>
    <w:p w:rsidR="0095415C" w:rsidRPr="007801D5" w:rsidRDefault="0095415C" w:rsidP="0095415C">
      <w:pPr>
        <w:spacing w:after="0" w:line="240" w:lineRule="auto"/>
        <w:jc w:val="center"/>
        <w:rPr>
          <w:rFonts w:ascii="Times New Roman" w:hAnsi="Times New Roman"/>
          <w:b/>
          <w:sz w:val="20"/>
          <w:szCs w:val="20"/>
          <w:u w:val="single"/>
        </w:rPr>
      </w:pPr>
      <w:r w:rsidRPr="008A6F58">
        <w:rPr>
          <w:rFonts w:ascii="Times New Roman" w:hAnsi="Times New Roman"/>
          <w:noProof/>
          <w:sz w:val="20"/>
          <w:szCs w:val="20"/>
          <w:lang w:eastAsia="ru-RU"/>
        </w:rPr>
      </w:r>
      <w:r w:rsidRPr="008A6F58">
        <w:rPr>
          <w:rFonts w:ascii="Times New Roman" w:hAnsi="Times New Roman"/>
          <w:noProof/>
          <w:sz w:val="20"/>
          <w:szCs w:val="20"/>
          <w:lang w:eastAsia="ru-RU"/>
        </w:rPr>
        <w:pict>
          <v:rect id="_x0000_s1026" style="width:496.1pt;height:3pt;visibility:visible;mso-wrap-style:none;mso-position-horizontal-relative:char;mso-position-vertical-relative:line;v-text-anchor:middle" fillcolor="black" stroked="f" strokecolor="gray">
            <v:stroke joinstyle="round"/>
            <v:path arrowok="t"/>
            <w10:wrap type="none"/>
            <w10:anchorlock/>
          </v:rect>
        </w:pict>
      </w:r>
    </w:p>
    <w:p w:rsidR="0095415C" w:rsidRPr="007801D5" w:rsidRDefault="0095415C" w:rsidP="0095415C">
      <w:pPr>
        <w:spacing w:after="0" w:line="240" w:lineRule="auto"/>
        <w:rPr>
          <w:rFonts w:ascii="Times New Roman" w:hAnsi="Times New Roman"/>
          <w:b/>
          <w:sz w:val="20"/>
          <w:szCs w:val="20"/>
        </w:rPr>
      </w:pPr>
      <w:r w:rsidRPr="007801D5">
        <w:rPr>
          <w:rFonts w:ascii="Times New Roman" w:hAnsi="Times New Roman"/>
          <w:b/>
          <w:sz w:val="20"/>
          <w:szCs w:val="20"/>
        </w:rPr>
        <w:t xml:space="preserve">МО 141570 </w:t>
      </w:r>
      <w:proofErr w:type="spellStart"/>
      <w:r w:rsidRPr="007801D5">
        <w:rPr>
          <w:rFonts w:ascii="Times New Roman" w:hAnsi="Times New Roman"/>
          <w:b/>
          <w:sz w:val="20"/>
          <w:szCs w:val="20"/>
        </w:rPr>
        <w:t>Солнечногорский</w:t>
      </w:r>
      <w:proofErr w:type="spellEnd"/>
      <w:r w:rsidRPr="007801D5">
        <w:rPr>
          <w:rFonts w:ascii="Times New Roman" w:hAnsi="Times New Roman"/>
          <w:b/>
          <w:sz w:val="20"/>
          <w:szCs w:val="20"/>
        </w:rPr>
        <w:t xml:space="preserve"> район                       </w:t>
      </w:r>
      <w:r w:rsidRPr="007801D5">
        <w:rPr>
          <w:rFonts w:ascii="Times New Roman" w:hAnsi="Times New Roman"/>
          <w:b/>
          <w:sz w:val="20"/>
          <w:szCs w:val="20"/>
        </w:rPr>
        <w:tab/>
      </w:r>
      <w:r w:rsidRPr="007801D5">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t xml:space="preserve"> </w:t>
      </w:r>
      <w:r w:rsidRPr="007801D5">
        <w:rPr>
          <w:rFonts w:ascii="Times New Roman" w:hAnsi="Times New Roman"/>
          <w:b/>
          <w:sz w:val="20"/>
          <w:szCs w:val="20"/>
        </w:rPr>
        <w:t xml:space="preserve">   8-495-546-33-87                                                                                                               </w:t>
      </w:r>
    </w:p>
    <w:p w:rsidR="0095415C" w:rsidRPr="007801D5" w:rsidRDefault="0095415C" w:rsidP="0095415C">
      <w:pPr>
        <w:spacing w:after="0" w:line="240" w:lineRule="auto"/>
        <w:rPr>
          <w:rFonts w:ascii="Times New Roman" w:hAnsi="Times New Roman"/>
          <w:b/>
          <w:sz w:val="20"/>
          <w:szCs w:val="20"/>
        </w:rPr>
      </w:pPr>
      <w:proofErr w:type="spellStart"/>
      <w:r w:rsidRPr="007801D5">
        <w:rPr>
          <w:rFonts w:ascii="Times New Roman" w:hAnsi="Times New Roman"/>
          <w:b/>
          <w:sz w:val="20"/>
          <w:szCs w:val="20"/>
        </w:rPr>
        <w:t>пгт</w:t>
      </w:r>
      <w:proofErr w:type="spellEnd"/>
      <w:r w:rsidRPr="007801D5">
        <w:rPr>
          <w:rFonts w:ascii="Times New Roman" w:hAnsi="Times New Roman"/>
          <w:b/>
          <w:sz w:val="20"/>
          <w:szCs w:val="20"/>
        </w:rPr>
        <w:t>. Менделеево,</w:t>
      </w:r>
      <w:r w:rsidRPr="007801D5">
        <w:rPr>
          <w:rFonts w:ascii="Times New Roman" w:hAnsi="Times New Roman"/>
          <w:b/>
          <w:sz w:val="20"/>
          <w:szCs w:val="20"/>
        </w:rPr>
        <w:tab/>
      </w:r>
      <w:r w:rsidRPr="007801D5">
        <w:rPr>
          <w:rFonts w:ascii="Times New Roman" w:hAnsi="Times New Roman"/>
          <w:b/>
          <w:sz w:val="20"/>
          <w:szCs w:val="20"/>
        </w:rPr>
        <w:tab/>
      </w:r>
      <w:r w:rsidRPr="007801D5">
        <w:rPr>
          <w:rFonts w:ascii="Times New Roman" w:hAnsi="Times New Roman"/>
          <w:b/>
          <w:sz w:val="20"/>
          <w:szCs w:val="20"/>
        </w:rPr>
        <w:tab/>
      </w:r>
      <w:r w:rsidRPr="007801D5">
        <w:rPr>
          <w:rFonts w:ascii="Times New Roman" w:hAnsi="Times New Roman"/>
          <w:b/>
          <w:sz w:val="20"/>
          <w:szCs w:val="20"/>
        </w:rPr>
        <w:tab/>
        <w:t xml:space="preserve">  </w:t>
      </w:r>
      <w:r w:rsidRPr="007801D5">
        <w:rPr>
          <w:rFonts w:ascii="Times New Roman" w:hAnsi="Times New Roman"/>
          <w:b/>
          <w:sz w:val="20"/>
          <w:szCs w:val="20"/>
        </w:rPr>
        <w:tab/>
      </w:r>
      <w:r w:rsidRPr="007801D5">
        <w:rPr>
          <w:rFonts w:ascii="Times New Roman" w:hAnsi="Times New Roman"/>
          <w:b/>
          <w:sz w:val="20"/>
          <w:szCs w:val="20"/>
        </w:rPr>
        <w:tab/>
      </w:r>
      <w:r w:rsidRPr="007801D5">
        <w:rPr>
          <w:rFonts w:ascii="Times New Roman" w:hAnsi="Times New Roman"/>
          <w:b/>
          <w:sz w:val="20"/>
          <w:szCs w:val="20"/>
        </w:rPr>
        <w:tab/>
        <w:t xml:space="preserve">         </w:t>
      </w:r>
      <w:r>
        <w:rPr>
          <w:rFonts w:ascii="Times New Roman" w:hAnsi="Times New Roman"/>
          <w:b/>
          <w:sz w:val="20"/>
          <w:szCs w:val="20"/>
        </w:rPr>
        <w:t xml:space="preserve">         </w:t>
      </w:r>
      <w:r w:rsidRPr="007801D5">
        <w:rPr>
          <w:rFonts w:ascii="Times New Roman" w:hAnsi="Times New Roman"/>
          <w:b/>
          <w:sz w:val="20"/>
          <w:szCs w:val="20"/>
        </w:rPr>
        <w:t>8-495-546-36-69</w:t>
      </w:r>
    </w:p>
    <w:p w:rsidR="0095415C" w:rsidRDefault="0095415C" w:rsidP="0095415C">
      <w:pPr>
        <w:spacing w:after="0" w:line="240" w:lineRule="auto"/>
        <w:rPr>
          <w:rFonts w:ascii="Times New Roman" w:hAnsi="Times New Roman"/>
          <w:b/>
          <w:sz w:val="20"/>
          <w:szCs w:val="20"/>
        </w:rPr>
      </w:pPr>
      <w:r w:rsidRPr="007801D5">
        <w:rPr>
          <w:rFonts w:ascii="Times New Roman" w:hAnsi="Times New Roman"/>
          <w:b/>
          <w:sz w:val="20"/>
          <w:szCs w:val="20"/>
        </w:rPr>
        <w:t xml:space="preserve"> ул.Куйбышева, д.14-15</w:t>
      </w:r>
      <w:r w:rsidRPr="007801D5">
        <w:rPr>
          <w:rFonts w:ascii="Times New Roman" w:hAnsi="Times New Roman"/>
          <w:b/>
          <w:sz w:val="20"/>
          <w:szCs w:val="20"/>
        </w:rPr>
        <w:tab/>
      </w:r>
      <w:r>
        <w:rPr>
          <w:rFonts w:ascii="Times New Roman" w:hAnsi="Times New Roman"/>
          <w:b/>
          <w:sz w:val="20"/>
          <w:szCs w:val="20"/>
        </w:rPr>
        <w:t xml:space="preserve">                                                                                                       </w:t>
      </w:r>
      <w:r w:rsidRPr="007801D5">
        <w:rPr>
          <w:rFonts w:ascii="Times New Roman" w:hAnsi="Times New Roman"/>
          <w:b/>
          <w:sz w:val="20"/>
          <w:szCs w:val="20"/>
          <w:lang w:val="en-US"/>
        </w:rPr>
        <w:t>mend</w:t>
      </w:r>
      <w:r w:rsidRPr="007801D5">
        <w:rPr>
          <w:rFonts w:ascii="Times New Roman" w:hAnsi="Times New Roman"/>
          <w:b/>
          <w:sz w:val="20"/>
          <w:szCs w:val="20"/>
        </w:rPr>
        <w:t>.</w:t>
      </w:r>
      <w:r w:rsidRPr="007801D5">
        <w:rPr>
          <w:rFonts w:ascii="Times New Roman" w:hAnsi="Times New Roman"/>
          <w:b/>
          <w:sz w:val="20"/>
          <w:szCs w:val="20"/>
          <w:lang w:val="en-US"/>
        </w:rPr>
        <w:t>school</w:t>
      </w:r>
      <w:r w:rsidRPr="007801D5">
        <w:rPr>
          <w:rFonts w:ascii="Times New Roman" w:hAnsi="Times New Roman"/>
          <w:b/>
          <w:sz w:val="20"/>
          <w:szCs w:val="20"/>
        </w:rPr>
        <w:t>.1@</w:t>
      </w:r>
      <w:r w:rsidRPr="007801D5">
        <w:rPr>
          <w:rFonts w:ascii="Times New Roman" w:hAnsi="Times New Roman"/>
          <w:b/>
          <w:sz w:val="20"/>
          <w:szCs w:val="20"/>
          <w:lang w:val="en-US"/>
        </w:rPr>
        <w:t>mail</w:t>
      </w:r>
      <w:r w:rsidRPr="007801D5">
        <w:rPr>
          <w:rFonts w:ascii="Times New Roman" w:hAnsi="Times New Roman"/>
          <w:b/>
          <w:sz w:val="20"/>
          <w:szCs w:val="20"/>
        </w:rPr>
        <w:t>.</w:t>
      </w:r>
      <w:proofErr w:type="spellStart"/>
      <w:r w:rsidRPr="007801D5">
        <w:rPr>
          <w:rFonts w:ascii="Times New Roman" w:hAnsi="Times New Roman"/>
          <w:b/>
          <w:sz w:val="20"/>
          <w:szCs w:val="20"/>
          <w:lang w:val="en-US"/>
        </w:rPr>
        <w:t>ru</w:t>
      </w:r>
      <w:proofErr w:type="spellEnd"/>
      <w:r w:rsidRPr="007801D5">
        <w:rPr>
          <w:rFonts w:ascii="Times New Roman" w:hAnsi="Times New Roman"/>
          <w:b/>
          <w:sz w:val="20"/>
          <w:szCs w:val="20"/>
        </w:rPr>
        <w:t xml:space="preserve"> </w:t>
      </w:r>
      <w:r>
        <w:rPr>
          <w:rFonts w:ascii="Times New Roman" w:hAnsi="Times New Roman"/>
          <w:b/>
          <w:sz w:val="20"/>
          <w:szCs w:val="20"/>
        </w:rPr>
        <w:t xml:space="preserve">  </w:t>
      </w:r>
      <w:r w:rsidRPr="007801D5">
        <w:rPr>
          <w:rFonts w:ascii="Times New Roman" w:hAnsi="Times New Roman"/>
          <w:b/>
          <w:sz w:val="20"/>
          <w:szCs w:val="20"/>
        </w:rPr>
        <w:tab/>
      </w:r>
      <w:r w:rsidRPr="007801D5">
        <w:rPr>
          <w:rFonts w:ascii="Times New Roman" w:hAnsi="Times New Roman"/>
          <w:b/>
          <w:sz w:val="20"/>
          <w:szCs w:val="20"/>
        </w:rPr>
        <w:tab/>
      </w:r>
      <w:r w:rsidRPr="007801D5">
        <w:rPr>
          <w:rFonts w:ascii="Times New Roman" w:hAnsi="Times New Roman"/>
          <w:b/>
          <w:sz w:val="20"/>
          <w:szCs w:val="20"/>
        </w:rPr>
        <w:tab/>
      </w:r>
      <w:r w:rsidRPr="007801D5">
        <w:rPr>
          <w:rFonts w:ascii="Times New Roman" w:hAnsi="Times New Roman"/>
          <w:b/>
          <w:sz w:val="20"/>
          <w:szCs w:val="20"/>
        </w:rPr>
        <w:tab/>
      </w:r>
      <w:r>
        <w:rPr>
          <w:rFonts w:ascii="Times New Roman" w:hAnsi="Times New Roman"/>
          <w:b/>
          <w:sz w:val="20"/>
          <w:szCs w:val="20"/>
        </w:rPr>
        <w:t xml:space="preserve"> </w:t>
      </w:r>
    </w:p>
    <w:p w:rsidR="0095415C" w:rsidRDefault="0095415C" w:rsidP="00B56EF7">
      <w:pPr>
        <w:spacing w:after="0" w:line="240" w:lineRule="auto"/>
        <w:ind w:right="-143"/>
        <w:jc w:val="center"/>
        <w:rPr>
          <w:rFonts w:ascii="Times New Roman" w:hAnsi="Times New Roman"/>
          <w:b/>
          <w:sz w:val="44"/>
          <w:szCs w:val="44"/>
        </w:rPr>
      </w:pPr>
    </w:p>
    <w:p w:rsidR="0095415C" w:rsidRDefault="0095415C" w:rsidP="00B56EF7">
      <w:pPr>
        <w:spacing w:after="0" w:line="240" w:lineRule="auto"/>
        <w:ind w:right="-143"/>
        <w:jc w:val="center"/>
        <w:rPr>
          <w:rFonts w:ascii="Times New Roman" w:hAnsi="Times New Roman"/>
          <w:b/>
          <w:sz w:val="44"/>
          <w:szCs w:val="44"/>
        </w:rPr>
      </w:pPr>
    </w:p>
    <w:p w:rsidR="0095415C" w:rsidRDefault="0095415C" w:rsidP="00B56EF7">
      <w:pPr>
        <w:spacing w:after="0" w:line="240" w:lineRule="auto"/>
        <w:ind w:right="-143"/>
        <w:jc w:val="center"/>
        <w:rPr>
          <w:rFonts w:ascii="Times New Roman" w:hAnsi="Times New Roman"/>
          <w:b/>
          <w:sz w:val="44"/>
          <w:szCs w:val="44"/>
        </w:rPr>
      </w:pPr>
    </w:p>
    <w:p w:rsidR="0095415C" w:rsidRDefault="0095415C" w:rsidP="00B56EF7">
      <w:pPr>
        <w:spacing w:after="0" w:line="240" w:lineRule="auto"/>
        <w:ind w:right="-143"/>
        <w:jc w:val="center"/>
        <w:rPr>
          <w:rFonts w:ascii="Times New Roman" w:hAnsi="Times New Roman"/>
          <w:b/>
          <w:sz w:val="44"/>
          <w:szCs w:val="44"/>
        </w:rPr>
      </w:pPr>
    </w:p>
    <w:p w:rsidR="0095415C" w:rsidRDefault="00B56EF7" w:rsidP="00B56EF7">
      <w:pPr>
        <w:spacing w:after="0" w:line="240" w:lineRule="auto"/>
        <w:ind w:right="-143"/>
        <w:jc w:val="center"/>
        <w:rPr>
          <w:rFonts w:ascii="Times New Roman" w:hAnsi="Times New Roman"/>
          <w:b/>
          <w:sz w:val="44"/>
          <w:szCs w:val="44"/>
        </w:rPr>
      </w:pPr>
      <w:r>
        <w:rPr>
          <w:rFonts w:ascii="Times New Roman" w:hAnsi="Times New Roman"/>
          <w:b/>
          <w:sz w:val="44"/>
          <w:szCs w:val="44"/>
        </w:rPr>
        <w:t xml:space="preserve">Педагогические технологии </w:t>
      </w:r>
    </w:p>
    <w:p w:rsidR="00B56EF7" w:rsidRDefault="00B56EF7" w:rsidP="00B56EF7">
      <w:pPr>
        <w:spacing w:after="0" w:line="240" w:lineRule="auto"/>
        <w:ind w:right="-143"/>
        <w:jc w:val="center"/>
        <w:rPr>
          <w:rFonts w:ascii="Times New Roman" w:hAnsi="Times New Roman"/>
          <w:b/>
          <w:sz w:val="44"/>
          <w:szCs w:val="44"/>
        </w:rPr>
      </w:pPr>
      <w:r>
        <w:rPr>
          <w:rFonts w:ascii="Times New Roman" w:hAnsi="Times New Roman"/>
          <w:b/>
          <w:sz w:val="44"/>
          <w:szCs w:val="44"/>
        </w:rPr>
        <w:t>"Речевое развитие детей дошкольного возраста".</w:t>
      </w:r>
    </w:p>
    <w:p w:rsidR="00B56EF7" w:rsidRPr="008C7FC1" w:rsidRDefault="00B56EF7" w:rsidP="00B56EF7">
      <w:pPr>
        <w:spacing w:after="0" w:line="240" w:lineRule="auto"/>
        <w:ind w:right="-143"/>
        <w:jc w:val="center"/>
        <w:rPr>
          <w:rFonts w:ascii="Times New Roman" w:hAnsi="Times New Roman"/>
          <w:b/>
          <w:sz w:val="44"/>
          <w:szCs w:val="44"/>
        </w:rPr>
      </w:pPr>
      <w:r>
        <w:rPr>
          <w:rFonts w:ascii="Times New Roman" w:hAnsi="Times New Roman"/>
          <w:b/>
          <w:sz w:val="44"/>
          <w:szCs w:val="44"/>
        </w:rPr>
        <w:t xml:space="preserve">Авторы: Ушакова О.С., </w:t>
      </w:r>
      <w:proofErr w:type="spellStart"/>
      <w:r>
        <w:rPr>
          <w:rFonts w:ascii="Times New Roman" w:hAnsi="Times New Roman"/>
          <w:b/>
          <w:sz w:val="44"/>
          <w:szCs w:val="44"/>
        </w:rPr>
        <w:t>Гербова</w:t>
      </w:r>
      <w:proofErr w:type="spellEnd"/>
      <w:r>
        <w:rPr>
          <w:rFonts w:ascii="Times New Roman" w:hAnsi="Times New Roman"/>
          <w:b/>
          <w:sz w:val="44"/>
          <w:szCs w:val="44"/>
        </w:rPr>
        <w:t xml:space="preserve"> В.В.</w:t>
      </w:r>
    </w:p>
    <w:p w:rsidR="00B56EF7" w:rsidRDefault="00B56EF7" w:rsidP="00B56EF7">
      <w:pPr>
        <w:spacing w:after="0" w:line="240" w:lineRule="auto"/>
        <w:ind w:right="-143"/>
        <w:jc w:val="center"/>
        <w:rPr>
          <w:rFonts w:ascii="Times New Roman" w:hAnsi="Times New Roman"/>
          <w:sz w:val="28"/>
          <w:szCs w:val="28"/>
        </w:rPr>
      </w:pPr>
    </w:p>
    <w:p w:rsidR="00B56EF7" w:rsidRDefault="00B56EF7" w:rsidP="00B56EF7">
      <w:pPr>
        <w:spacing w:after="0" w:line="240" w:lineRule="auto"/>
        <w:ind w:right="-143"/>
        <w:jc w:val="center"/>
        <w:rPr>
          <w:rFonts w:ascii="Times New Roman" w:hAnsi="Times New Roman"/>
          <w:sz w:val="28"/>
          <w:szCs w:val="28"/>
        </w:rPr>
      </w:pPr>
    </w:p>
    <w:p w:rsidR="00B56EF7" w:rsidRDefault="00B56EF7" w:rsidP="00B56EF7">
      <w:pPr>
        <w:spacing w:after="0" w:line="240" w:lineRule="auto"/>
        <w:ind w:right="-143"/>
        <w:jc w:val="center"/>
        <w:rPr>
          <w:rFonts w:ascii="Times New Roman" w:hAnsi="Times New Roman"/>
          <w:sz w:val="28"/>
          <w:szCs w:val="28"/>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Default="00B56EF7" w:rsidP="00B56EF7">
      <w:pPr>
        <w:spacing w:after="0" w:line="240" w:lineRule="auto"/>
        <w:jc w:val="right"/>
        <w:rPr>
          <w:rFonts w:ascii="Times New Roman" w:hAnsi="Times New Roman"/>
          <w:b/>
          <w:sz w:val="24"/>
          <w:szCs w:val="24"/>
        </w:rPr>
      </w:pPr>
    </w:p>
    <w:p w:rsidR="00B56EF7" w:rsidRPr="00345A95" w:rsidRDefault="00B56EF7" w:rsidP="00B56EF7">
      <w:pPr>
        <w:spacing w:after="0" w:line="240" w:lineRule="auto"/>
        <w:jc w:val="center"/>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Воспитатель</w:t>
      </w:r>
      <w:r w:rsidRPr="00345A95">
        <w:rPr>
          <w:rFonts w:ascii="Times New Roman" w:hAnsi="Times New Roman"/>
          <w:sz w:val="28"/>
          <w:szCs w:val="28"/>
        </w:rPr>
        <w:t>:</w:t>
      </w:r>
    </w:p>
    <w:p w:rsidR="00B56EF7" w:rsidRPr="00345A95" w:rsidRDefault="00B56EF7" w:rsidP="00B56EF7">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B56EF7" w:rsidRPr="00345A95" w:rsidRDefault="00B56EF7" w:rsidP="00B56EF7">
      <w:pPr>
        <w:spacing w:after="0" w:line="240" w:lineRule="auto"/>
        <w:jc w:val="center"/>
        <w:rPr>
          <w:rFonts w:ascii="Times New Roman" w:hAnsi="Times New Roman"/>
          <w:sz w:val="28"/>
          <w:szCs w:val="28"/>
        </w:rPr>
      </w:pPr>
      <w:r w:rsidRPr="00345A95">
        <w:rPr>
          <w:rFonts w:ascii="Times New Roman" w:hAnsi="Times New Roman"/>
          <w:sz w:val="28"/>
          <w:szCs w:val="28"/>
        </w:rPr>
        <w:t xml:space="preserve"> </w:t>
      </w:r>
      <w:r>
        <w:rPr>
          <w:rFonts w:ascii="Times New Roman" w:hAnsi="Times New Roman"/>
          <w:sz w:val="28"/>
          <w:szCs w:val="28"/>
        </w:rPr>
        <w:t xml:space="preserve">                                                     </w:t>
      </w:r>
      <w:proofErr w:type="spellStart"/>
      <w:r w:rsidRPr="00345A95">
        <w:rPr>
          <w:rFonts w:ascii="Times New Roman" w:hAnsi="Times New Roman"/>
          <w:sz w:val="28"/>
          <w:szCs w:val="28"/>
        </w:rPr>
        <w:t>Гацина</w:t>
      </w:r>
      <w:proofErr w:type="spellEnd"/>
      <w:r w:rsidRPr="00345A95">
        <w:rPr>
          <w:rFonts w:ascii="Times New Roman" w:hAnsi="Times New Roman"/>
          <w:sz w:val="28"/>
          <w:szCs w:val="28"/>
        </w:rPr>
        <w:t xml:space="preserve"> Юлия Вячеславовна</w:t>
      </w:r>
    </w:p>
    <w:p w:rsidR="00B56EF7" w:rsidRPr="00345A95" w:rsidRDefault="00B56EF7" w:rsidP="00B56EF7">
      <w:pPr>
        <w:rPr>
          <w:rFonts w:ascii="Times New Roman" w:hAnsi="Times New Roman"/>
          <w:sz w:val="28"/>
          <w:szCs w:val="28"/>
        </w:rPr>
      </w:pPr>
    </w:p>
    <w:p w:rsidR="00B56EF7" w:rsidRPr="00345A95" w:rsidRDefault="00B56EF7" w:rsidP="00B56EF7">
      <w:pPr>
        <w:spacing w:after="0" w:line="240" w:lineRule="auto"/>
        <w:rPr>
          <w:rFonts w:ascii="Times New Roman" w:hAnsi="Times New Roman"/>
          <w:sz w:val="28"/>
          <w:szCs w:val="28"/>
        </w:rPr>
      </w:pPr>
    </w:p>
    <w:p w:rsidR="00B56EF7" w:rsidRPr="00345A95" w:rsidRDefault="00B56EF7" w:rsidP="00B56EF7">
      <w:pPr>
        <w:spacing w:after="0" w:line="240" w:lineRule="auto"/>
        <w:rPr>
          <w:rFonts w:ascii="Times New Roman" w:hAnsi="Times New Roman"/>
          <w:sz w:val="28"/>
          <w:szCs w:val="28"/>
        </w:rPr>
      </w:pPr>
    </w:p>
    <w:p w:rsidR="00B56EF7" w:rsidRPr="00345A95" w:rsidRDefault="00B56EF7" w:rsidP="00B56EF7">
      <w:pPr>
        <w:spacing w:after="0" w:line="240" w:lineRule="auto"/>
        <w:rPr>
          <w:rFonts w:ascii="Times New Roman" w:hAnsi="Times New Roman"/>
          <w:sz w:val="28"/>
          <w:szCs w:val="28"/>
        </w:rPr>
      </w:pPr>
    </w:p>
    <w:p w:rsidR="00B56EF7" w:rsidRPr="00345A95" w:rsidRDefault="00B56EF7" w:rsidP="00B56EF7">
      <w:pPr>
        <w:spacing w:after="0" w:line="240" w:lineRule="auto"/>
        <w:rPr>
          <w:rFonts w:ascii="Times New Roman" w:hAnsi="Times New Roman"/>
          <w:sz w:val="28"/>
          <w:szCs w:val="28"/>
        </w:rPr>
      </w:pPr>
    </w:p>
    <w:p w:rsidR="00B56EF7" w:rsidRDefault="00B56EF7" w:rsidP="00B56EF7">
      <w:pPr>
        <w:spacing w:after="0" w:line="240" w:lineRule="auto"/>
        <w:jc w:val="center"/>
        <w:rPr>
          <w:rFonts w:ascii="Times New Roman" w:hAnsi="Times New Roman"/>
          <w:sz w:val="28"/>
          <w:szCs w:val="28"/>
        </w:rPr>
      </w:pPr>
    </w:p>
    <w:p w:rsidR="00B56EF7" w:rsidRPr="00345A95" w:rsidRDefault="00B56EF7" w:rsidP="00B56EF7">
      <w:pPr>
        <w:spacing w:after="0" w:line="240" w:lineRule="auto"/>
        <w:jc w:val="center"/>
        <w:rPr>
          <w:rFonts w:ascii="Times New Roman" w:hAnsi="Times New Roman"/>
          <w:sz w:val="28"/>
          <w:szCs w:val="28"/>
        </w:rPr>
      </w:pPr>
      <w:r w:rsidRPr="00345A95">
        <w:rPr>
          <w:rFonts w:ascii="Times New Roman" w:hAnsi="Times New Roman"/>
          <w:sz w:val="28"/>
          <w:szCs w:val="28"/>
        </w:rPr>
        <w:t>п. Менделеево</w:t>
      </w:r>
    </w:p>
    <w:p w:rsidR="00B56EF7" w:rsidRDefault="00B56EF7" w:rsidP="00282CE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95415C" w:rsidRDefault="0095415C" w:rsidP="00282CE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0947CD" w:rsidRDefault="00282CE8" w:rsidP="00282CE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82CE8">
        <w:rPr>
          <w:rFonts w:ascii="Times New Roman" w:eastAsia="Times New Roman" w:hAnsi="Times New Roman" w:cs="Times New Roman"/>
          <w:b/>
          <w:bCs/>
          <w:sz w:val="27"/>
          <w:szCs w:val="27"/>
          <w:lang w:eastAsia="ru-RU"/>
        </w:rPr>
        <w:t xml:space="preserve">ТЕХНОЛОГИЯ РЕЧЕВОГО РАЗВИТИЯ ДОШКОЛЬНИКОВ </w:t>
      </w:r>
    </w:p>
    <w:p w:rsidR="00282CE8" w:rsidRPr="00282CE8" w:rsidRDefault="00282CE8" w:rsidP="00282CE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82CE8">
        <w:rPr>
          <w:rFonts w:ascii="Times New Roman" w:eastAsia="Times New Roman" w:hAnsi="Times New Roman" w:cs="Times New Roman"/>
          <w:b/>
          <w:bCs/>
          <w:sz w:val="27"/>
          <w:szCs w:val="27"/>
          <w:lang w:eastAsia="ru-RU"/>
        </w:rPr>
        <w:t>автор</w:t>
      </w:r>
      <w:r w:rsidR="00B56EF7">
        <w:rPr>
          <w:rFonts w:ascii="Times New Roman" w:eastAsia="Times New Roman" w:hAnsi="Times New Roman" w:cs="Times New Roman"/>
          <w:b/>
          <w:bCs/>
          <w:sz w:val="27"/>
          <w:szCs w:val="27"/>
          <w:lang w:eastAsia="ru-RU"/>
        </w:rPr>
        <w:t>ы:</w:t>
      </w:r>
      <w:r w:rsidRPr="00282CE8">
        <w:rPr>
          <w:rFonts w:ascii="Times New Roman" w:eastAsia="Times New Roman" w:hAnsi="Times New Roman" w:cs="Times New Roman"/>
          <w:b/>
          <w:bCs/>
          <w:sz w:val="27"/>
          <w:szCs w:val="27"/>
          <w:lang w:eastAsia="ru-RU"/>
        </w:rPr>
        <w:t xml:space="preserve"> О.С. Ушакова</w:t>
      </w:r>
      <w:r w:rsidR="00B56EF7">
        <w:rPr>
          <w:rFonts w:ascii="Times New Roman" w:eastAsia="Times New Roman" w:hAnsi="Times New Roman" w:cs="Times New Roman"/>
          <w:b/>
          <w:bCs/>
          <w:sz w:val="27"/>
          <w:szCs w:val="27"/>
          <w:lang w:eastAsia="ru-RU"/>
        </w:rPr>
        <w:t xml:space="preserve">, </w:t>
      </w:r>
      <w:proofErr w:type="spellStart"/>
      <w:r w:rsidR="00B56EF7">
        <w:rPr>
          <w:rFonts w:ascii="Times New Roman" w:eastAsia="Times New Roman" w:hAnsi="Times New Roman" w:cs="Times New Roman"/>
          <w:b/>
          <w:bCs/>
          <w:sz w:val="27"/>
          <w:szCs w:val="27"/>
          <w:lang w:eastAsia="ru-RU"/>
        </w:rPr>
        <w:t>Гербова</w:t>
      </w:r>
      <w:proofErr w:type="spellEnd"/>
      <w:r w:rsidR="00B56EF7">
        <w:rPr>
          <w:rFonts w:ascii="Times New Roman" w:eastAsia="Times New Roman" w:hAnsi="Times New Roman" w:cs="Times New Roman"/>
          <w:b/>
          <w:bCs/>
          <w:sz w:val="27"/>
          <w:szCs w:val="27"/>
          <w:lang w:eastAsia="ru-RU"/>
        </w:rPr>
        <w:t xml:space="preserve"> В.В.</w:t>
      </w:r>
    </w:p>
    <w:p w:rsidR="00282CE8" w:rsidRPr="00282CE8" w:rsidRDefault="00282CE8" w:rsidP="00282CE8">
      <w:pPr>
        <w:spacing w:after="0" w:line="240" w:lineRule="auto"/>
        <w:rPr>
          <w:rFonts w:ascii="Times New Roman" w:eastAsia="Times New Roman" w:hAnsi="Times New Roman" w:cs="Times New Roman"/>
          <w:sz w:val="24"/>
          <w:szCs w:val="24"/>
          <w:lang w:eastAsia="ru-RU"/>
        </w:rPr>
      </w:pP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Актуальность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Федеральном Государственном Образовательном Стандарте дошкольного образования «Речевое развитие» выделено как основная образовательная область.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настоящее время развитие речи детей остаётся одной из актуальных проблем современного дошкольного образования. И определяющим моментом в успешном решении задач развития речи детей дошкольного возраста является правильный выбор педагогических технологий, которые были бы не только адекватны возрастным возможностям детей, но и обеспечивали возможность легко решать речевые задачи в разных формах работы с детьми. Организация речевого развития детей в образовательной деятельности предусматривает поиск эффективных технологий развития детской речи.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Одним из основных показателей уровня развития умственных способностей ребенка считается богатство его речи, поэтому нам, педагогам, важно поддержать и обеспечить развитие умственных и речевых способностей дошкольников.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настоящее время, в соответствии с ФГОС ДО, образовательная область «Речевое развитие» включает в себя:</w:t>
      </w:r>
    </w:p>
    <w:p w:rsidR="00282CE8" w:rsidRPr="00282CE8" w:rsidRDefault="00282CE8" w:rsidP="00282C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владение речью как средством общения и культуры;</w:t>
      </w:r>
    </w:p>
    <w:p w:rsidR="00282CE8" w:rsidRPr="00282CE8" w:rsidRDefault="00282CE8" w:rsidP="00282C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обогащение активного словаря;</w:t>
      </w:r>
    </w:p>
    <w:p w:rsidR="00282CE8" w:rsidRPr="00282CE8" w:rsidRDefault="00282CE8" w:rsidP="00282C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связной, грамматически правильной диалогической и монологической речи;</w:t>
      </w:r>
    </w:p>
    <w:p w:rsidR="00282CE8" w:rsidRPr="00282CE8" w:rsidRDefault="00282CE8" w:rsidP="00282C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речевого творчества;</w:t>
      </w:r>
    </w:p>
    <w:p w:rsidR="00282CE8" w:rsidRPr="00282CE8" w:rsidRDefault="00282CE8" w:rsidP="00282C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звуковой и интонационной культуры речи, фонематического слуха;</w:t>
      </w:r>
    </w:p>
    <w:p w:rsidR="00282CE8" w:rsidRPr="00282CE8" w:rsidRDefault="00282CE8" w:rsidP="00282C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речи у детей в настоящем времени представляет собой актуальную проблему, что обусловлено значимостью связной речи для дошкольников.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качестве основного приема обучения используется образец рассказа педагога. Но опыт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простые распространенные и сложные предложения.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Но главным недостатком является то, что ребенок сам не строит рассказ, а повторяет уже только что услышанное. За одно занятие детям приходится выслушивать несколько однообразных однотипных рассказов. Детям этот вид деятельности становится скучным и неинтересным, они начинают отвлекаться. Доказано, что чем активнее ребенок, чем больше он вовлечен в интересную для себя деятельность, тем лучше результат. Воспитателю нужно побуждать детей к речевой деятельности, а также важно стимулировать речевую активность и в процессе свободного общения.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 xml:space="preserve">Общение – актуальная проблема, волнующая умы человечества, исследованием которой занимались А.Н. Леонтьев, В.В. Давыдов, М.И. </w:t>
      </w:r>
      <w:proofErr w:type="spellStart"/>
      <w:r w:rsidRPr="00282CE8">
        <w:rPr>
          <w:rFonts w:ascii="Times New Roman" w:eastAsia="Times New Roman" w:hAnsi="Times New Roman" w:cs="Times New Roman"/>
          <w:sz w:val="24"/>
          <w:szCs w:val="24"/>
          <w:lang w:eastAsia="ru-RU"/>
        </w:rPr>
        <w:t>Лисина</w:t>
      </w:r>
      <w:proofErr w:type="spellEnd"/>
      <w:r w:rsidRPr="00282CE8">
        <w:rPr>
          <w:rFonts w:ascii="Times New Roman" w:eastAsia="Times New Roman" w:hAnsi="Times New Roman" w:cs="Times New Roman"/>
          <w:sz w:val="24"/>
          <w:szCs w:val="24"/>
          <w:lang w:eastAsia="ru-RU"/>
        </w:rPr>
        <w:t>, Б.Ф. Ломов.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"Дефицит общения в дошкольном возрасте накладывает роковую печать на последующую судьбу личности", - отмечал В.В. Давыдов.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Анализ психолого-педагогической литературы позволяет сделать вывод.</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Речевое общение – это мотивированный живой процесс взаимодействия между участниками коммуникации, который направлен на реализацию конкретной жизненной, целевой установки, протекает на основе обратной связи в конкретных видах речевой деятельности и органически включается во все другие виды деятельности.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Культура речевого общения – это такой выбор, такая организация языковых средств, которые в определенной ситуации общения при соблюдении современных языковых норм этики общения позволяют обеспечить наибольший эффект в достижении поставленных задач.</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Культура речевого общения дошкольника – это выполнение ребенком норм и правил общения со взрослыми и сверстниками, основанные на уважении, доброжелательности, с использованием соответствующего словарного запаса и форм обращений, а также вежливое поведение в общественных местах, быту. Формирование навыков культуры общения имеет свои закономерности, связанные с возрастными особенностями детей. Ведущие педагоги выделяют основные способы педагогического воздействия: приучение, упражнение, проблемные ситуации, пример для подражания, словесные методы: беседа, разъяснение; а также наиболее характерные приемы обучения.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u w:val="single"/>
          <w:lang w:eastAsia="ru-RU"/>
        </w:rPr>
        <w:t>Основная цель</w:t>
      </w:r>
      <w:r w:rsidRPr="00282CE8">
        <w:rPr>
          <w:rFonts w:ascii="Times New Roman" w:eastAsia="Times New Roman" w:hAnsi="Times New Roman" w:cs="Times New Roman"/>
          <w:sz w:val="24"/>
          <w:szCs w:val="24"/>
          <w:u w:val="single"/>
          <w:lang w:eastAsia="ru-RU"/>
        </w:rPr>
        <w:t> </w:t>
      </w:r>
      <w:r w:rsidRPr="00282CE8">
        <w:rPr>
          <w:rFonts w:ascii="Times New Roman" w:eastAsia="Times New Roman" w:hAnsi="Times New Roman" w:cs="Times New Roman"/>
          <w:b/>
          <w:bCs/>
          <w:sz w:val="24"/>
          <w:szCs w:val="24"/>
          <w:u w:val="single"/>
          <w:lang w:eastAsia="ru-RU"/>
        </w:rPr>
        <w:t>речевого развития</w:t>
      </w:r>
      <w:r w:rsidRPr="00282CE8">
        <w:rPr>
          <w:rFonts w:ascii="Times New Roman" w:eastAsia="Times New Roman" w:hAnsi="Times New Roman" w:cs="Times New Roman"/>
          <w:sz w:val="24"/>
          <w:szCs w:val="24"/>
          <w:lang w:eastAsia="ru-RU"/>
        </w:rPr>
        <w:t> – формирование устной речи и навыков речевого общения с окружающими на основе овладения литературным языком.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u w:val="single"/>
          <w:lang w:eastAsia="ru-RU"/>
        </w:rPr>
        <w:t>Задачи речевого развития</w:t>
      </w:r>
      <w:r w:rsidRPr="00282CE8">
        <w:rPr>
          <w:rFonts w:ascii="Times New Roman" w:eastAsia="Times New Roman" w:hAnsi="Times New Roman" w:cs="Times New Roman"/>
          <w:b/>
          <w:bCs/>
          <w:sz w:val="24"/>
          <w:szCs w:val="24"/>
          <w:lang w:eastAsia="ru-RU"/>
        </w:rPr>
        <w:t>:</w:t>
      </w:r>
    </w:p>
    <w:p w:rsidR="00282CE8" w:rsidRPr="00282CE8" w:rsidRDefault="00282CE8" w:rsidP="00282C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овладение речью как средством общения и культуры</w:t>
      </w:r>
      <w:r w:rsidRPr="00282CE8">
        <w:rPr>
          <w:rFonts w:ascii="Times New Roman" w:eastAsia="Times New Roman" w:hAnsi="Times New Roman" w:cs="Times New Roman"/>
          <w:sz w:val="24"/>
          <w:szCs w:val="24"/>
          <w:lang w:eastAsia="ru-RU"/>
        </w:rPr>
        <w:t>(это значит, надо сформировать устную речь детей на таком уровне, чтобы они не испытывали трудностей в установлении контактов со сверстниками и взрослыми, чтобы их речь была понятна окружающим),</w:t>
      </w:r>
    </w:p>
    <w:p w:rsidR="00282CE8" w:rsidRPr="00282CE8" w:rsidRDefault="00282CE8" w:rsidP="00282C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обогащение активного словаря</w:t>
      </w:r>
      <w:r w:rsidRPr="00282CE8">
        <w:rPr>
          <w:rFonts w:ascii="Times New Roman" w:eastAsia="Times New Roman" w:hAnsi="Times New Roman" w:cs="Times New Roman"/>
          <w:sz w:val="24"/>
          <w:szCs w:val="24"/>
          <w:lang w:eastAsia="ru-RU"/>
        </w:rPr>
        <w:t>(происходит за счет основного словарного фонда дошкольника и зависит от нашего с вами словаря и словаря родителей, для расширения словаря детей создаются благоприятные условия при комплексно - тематическом планировании работы),</w:t>
      </w:r>
    </w:p>
    <w:p w:rsidR="00282CE8" w:rsidRPr="00282CE8" w:rsidRDefault="00282CE8" w:rsidP="00282C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развитие связной, грамматически правильной диалогической и монологической речи</w:t>
      </w:r>
      <w:r w:rsidRPr="00282CE8">
        <w:rPr>
          <w:rFonts w:ascii="Times New Roman" w:eastAsia="Times New Roman" w:hAnsi="Times New Roman" w:cs="Times New Roman"/>
          <w:sz w:val="24"/>
          <w:szCs w:val="24"/>
          <w:lang w:eastAsia="ru-RU"/>
        </w:rPr>
        <w:t xml:space="preserve">(наша связная речь состоит из двух </w:t>
      </w:r>
      <w:proofErr w:type="spellStart"/>
      <w:r w:rsidRPr="00282CE8">
        <w:rPr>
          <w:rFonts w:ascii="Times New Roman" w:eastAsia="Times New Roman" w:hAnsi="Times New Roman" w:cs="Times New Roman"/>
          <w:sz w:val="24"/>
          <w:szCs w:val="24"/>
          <w:lang w:eastAsia="ru-RU"/>
        </w:rPr>
        <w:t>частей-диалога</w:t>
      </w:r>
      <w:proofErr w:type="spellEnd"/>
      <w:r w:rsidRPr="00282CE8">
        <w:rPr>
          <w:rFonts w:ascii="Times New Roman" w:eastAsia="Times New Roman" w:hAnsi="Times New Roman" w:cs="Times New Roman"/>
          <w:sz w:val="24"/>
          <w:szCs w:val="24"/>
          <w:lang w:eastAsia="ru-RU"/>
        </w:rPr>
        <w:t xml:space="preserve"> и монолога. Строительным материалом для неё является словарь и освоение грамматического строя речи, т.е. умение изменять слова, соединять их в предложения), </w:t>
      </w:r>
    </w:p>
    <w:p w:rsidR="00282CE8" w:rsidRPr="00282CE8" w:rsidRDefault="00282CE8" w:rsidP="00282C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развитие речевого творчества</w:t>
      </w:r>
      <w:r w:rsidRPr="00282CE8">
        <w:rPr>
          <w:rFonts w:ascii="Times New Roman" w:eastAsia="Times New Roman" w:hAnsi="Times New Roman" w:cs="Times New Roman"/>
          <w:sz w:val="24"/>
          <w:szCs w:val="24"/>
          <w:lang w:eastAsia="ru-RU"/>
        </w:rPr>
        <w:t>(работа не простая, предполагает что, дети самостоятельно составляют простейшие короткие рассказы, принимают участие в сочинении стихотворных фраз, придумывают новые ходы в сюжете сказки и т.д. Все это становится возможным , если мы создаем для этого условия),</w:t>
      </w:r>
    </w:p>
    <w:p w:rsidR="00282CE8" w:rsidRPr="00282CE8" w:rsidRDefault="00282CE8" w:rsidP="00282C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знакомство с книжной культурой, детской литературой, понимание на слух текстов различных жанров детской литературы</w:t>
      </w:r>
      <w:r w:rsidRPr="00282CE8">
        <w:rPr>
          <w:rFonts w:ascii="Times New Roman" w:eastAsia="Times New Roman" w:hAnsi="Times New Roman" w:cs="Times New Roman"/>
          <w:sz w:val="24"/>
          <w:szCs w:val="24"/>
          <w:lang w:eastAsia="ru-RU"/>
        </w:rPr>
        <w:t>(Главная проблема состоит в том, что книга перестала быть ценностью во многих семьях, дети не приобретают опыт домашнего чтения - слушания, книга должна стать спутником детей),</w:t>
      </w:r>
    </w:p>
    <w:p w:rsidR="00282CE8" w:rsidRPr="00282CE8" w:rsidRDefault="00282CE8" w:rsidP="00282C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lastRenderedPageBreak/>
        <w:t>формирование звуковой аналитико-синтетической активности как предпосылки обучения грамоте </w:t>
      </w:r>
      <w:r w:rsidRPr="00282CE8">
        <w:rPr>
          <w:rFonts w:ascii="Times New Roman" w:eastAsia="Times New Roman" w:hAnsi="Times New Roman" w:cs="Times New Roman"/>
          <w:sz w:val="24"/>
          <w:szCs w:val="24"/>
          <w:lang w:eastAsia="ru-RU"/>
        </w:rPr>
        <w:t>(изучение процессов различения звуков и соединения их в слова),</w:t>
      </w:r>
    </w:p>
    <w:p w:rsidR="00282CE8" w:rsidRPr="00282CE8" w:rsidRDefault="00282CE8" w:rsidP="00282C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развитие звуковой и интонационной культуры, фонематического слуха</w:t>
      </w:r>
      <w:r w:rsidRPr="00282CE8">
        <w:rPr>
          <w:rFonts w:ascii="Times New Roman" w:eastAsia="Times New Roman" w:hAnsi="Times New Roman" w:cs="Times New Roman"/>
          <w:sz w:val="24"/>
          <w:szCs w:val="24"/>
          <w:lang w:eastAsia="ru-RU"/>
        </w:rPr>
        <w:t>(ребенок усваивает систему ударений, произношение слов и умение выразительно говорить, читать стихи).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В своей работе использую такие задачи, как:</w:t>
      </w:r>
    </w:p>
    <w:p w:rsidR="00282CE8" w:rsidRPr="00282CE8" w:rsidRDefault="00282CE8" w:rsidP="00282C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обеспечить познавательно – речевое развитие воспитанников;</w:t>
      </w:r>
    </w:p>
    <w:p w:rsidR="00282CE8" w:rsidRPr="00282CE8" w:rsidRDefault="00282CE8" w:rsidP="00282C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развивать свободное общение со взрослыми и детьми;</w:t>
      </w:r>
    </w:p>
    <w:p w:rsidR="00282CE8" w:rsidRPr="00282CE8" w:rsidRDefault="00282CE8" w:rsidP="00282C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развивать все компоненты устной речи детей в различных формах и видах детской деятельности;</w:t>
      </w:r>
    </w:p>
    <w:p w:rsidR="00282CE8" w:rsidRPr="00282CE8" w:rsidRDefault="00282CE8" w:rsidP="00282C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организовать предметно – развивающую среду, стимулирующую развитие речи детей в разных видах детской деятельности</w:t>
      </w:r>
    </w:p>
    <w:p w:rsidR="00282CE8" w:rsidRPr="00282CE8" w:rsidRDefault="00282CE8" w:rsidP="00282C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взаимодействовать с семьями воспитанников.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Планирование по РР использую как скоординированную систему мероприятий, которая предусматривает порядок, последовательность и сроки выполнения всех направлений работы.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u w:val="single"/>
          <w:lang w:eastAsia="ru-RU"/>
        </w:rPr>
        <w:t>Единые принципы планирования работы по речевому развитию:</w:t>
      </w:r>
    </w:p>
    <w:p w:rsidR="00282CE8" w:rsidRPr="00282CE8" w:rsidRDefault="00282CE8" w:rsidP="00282C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Реализация всех задач речевого развития в их взаимосвязи. </w:t>
      </w:r>
    </w:p>
    <w:p w:rsidR="00282CE8" w:rsidRPr="00282CE8" w:rsidRDefault="00282CE8" w:rsidP="00282C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sz w:val="24"/>
          <w:szCs w:val="24"/>
          <w:lang w:eastAsia="ru-RU"/>
        </w:rPr>
        <w:t>Деятельностный</w:t>
      </w:r>
      <w:proofErr w:type="spellEnd"/>
      <w:r w:rsidRPr="00282CE8">
        <w:rPr>
          <w:rFonts w:ascii="Times New Roman" w:eastAsia="Times New Roman" w:hAnsi="Times New Roman" w:cs="Times New Roman"/>
          <w:sz w:val="24"/>
          <w:szCs w:val="24"/>
          <w:lang w:eastAsia="ru-RU"/>
        </w:rPr>
        <w:t xml:space="preserve"> подход к планированию работы (активная, разносторонняя, самостоятельная деятельность ребенка).</w:t>
      </w:r>
    </w:p>
    <w:p w:rsidR="00282CE8" w:rsidRPr="00282CE8" w:rsidRDefault="00282CE8" w:rsidP="00282C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Последовательное нарастание требований к речи детей. </w:t>
      </w:r>
    </w:p>
    <w:p w:rsidR="00282CE8" w:rsidRPr="00282CE8" w:rsidRDefault="00282CE8" w:rsidP="00282C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Индивидуальный подход к детям. </w:t>
      </w:r>
    </w:p>
    <w:p w:rsidR="00282CE8" w:rsidRPr="00282CE8" w:rsidRDefault="00282CE8" w:rsidP="00282C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Учет конкретных условий. </w:t>
      </w:r>
    </w:p>
    <w:p w:rsidR="00282CE8" w:rsidRPr="00282CE8" w:rsidRDefault="00282CE8" w:rsidP="00282C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Систематичность педагогического воздействия на речь.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u w:val="single"/>
          <w:lang w:eastAsia="ru-RU"/>
        </w:rPr>
        <w:t>Виды планирования:</w:t>
      </w:r>
    </w:p>
    <w:p w:rsidR="00282CE8" w:rsidRPr="00282CE8" w:rsidRDefault="00282CE8" w:rsidP="00282CE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перспективный - динамический процесс, который нуждается в постоянной корректировке в связи с конкретными результатами. Основная задача – обеспечить научно-обоснованный подход к образовательному процессу и такую его организацию, которая позволила бы вести систематическую работу.</w:t>
      </w:r>
    </w:p>
    <w:p w:rsidR="00282CE8" w:rsidRPr="00282CE8" w:rsidRDefault="00282CE8" w:rsidP="00282CE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календарный - ведется с учетом времени года.</w:t>
      </w:r>
    </w:p>
    <w:p w:rsidR="00282CE8" w:rsidRPr="00282CE8" w:rsidRDefault="00282CE8" w:rsidP="00282CE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календарно-перспективный - синтез календарного и перспективного планов. Удобно использовать картотеки занятий, наблюдений, игр, дидактических речевых упражнений, развлечений, фольклорных текстов и т. д.</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Календарно-перспективный план отражает все разделы речевого развития дошкольников: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совместная деятельность педагога и детей (игры, занятия по теме),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совместная творческая, речевая деятельность детей (общение, игры),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работа с родителями по развитию речи детей,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4) результаты усвоения темы в виде условных обозначений: овладел (+), недостаточно овладел (А), не овладел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5) индивидуальная работа.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Формы образовательной деятельности с детьми по реализации программы «Развитие речи дошкольников» О.С. Ушаковой</w:t>
      </w:r>
    </w:p>
    <w:tbl>
      <w:tblPr>
        <w:tblW w:w="10050" w:type="dxa"/>
        <w:tblCellSpacing w:w="15" w:type="dxa"/>
        <w:tblCellMar>
          <w:top w:w="15" w:type="dxa"/>
          <w:left w:w="15" w:type="dxa"/>
          <w:bottom w:w="15" w:type="dxa"/>
          <w:right w:w="15" w:type="dxa"/>
        </w:tblCellMar>
        <w:tblLook w:val="04A0"/>
      </w:tblPr>
      <w:tblGrid>
        <w:gridCol w:w="3548"/>
        <w:gridCol w:w="3537"/>
        <w:gridCol w:w="2965"/>
      </w:tblGrid>
      <w:tr w:rsidR="00282CE8" w:rsidRPr="00282CE8" w:rsidTr="00282CE8">
        <w:trPr>
          <w:tblCellSpacing w:w="15" w:type="dxa"/>
        </w:trPr>
        <w:tc>
          <w:tcPr>
            <w:tcW w:w="354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Компоненты развития речи</w:t>
            </w:r>
          </w:p>
        </w:tc>
        <w:tc>
          <w:tcPr>
            <w:tcW w:w="354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Образовательная деятельность, осуществляемая в разных видах детской деятельности</w:t>
            </w:r>
          </w:p>
        </w:tc>
        <w:tc>
          <w:tcPr>
            <w:tcW w:w="294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Формы организации образовательного процесса</w:t>
            </w:r>
          </w:p>
        </w:tc>
      </w:tr>
      <w:tr w:rsidR="00282CE8" w:rsidRPr="00282CE8" w:rsidTr="00282CE8">
        <w:trPr>
          <w:tblCellSpacing w:w="15" w:type="dxa"/>
        </w:trPr>
        <w:tc>
          <w:tcPr>
            <w:tcW w:w="354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Воспитание звуковой культуры речи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Словарная работа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Формирование грамматического строя речи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связной речи</w:t>
            </w:r>
          </w:p>
        </w:tc>
        <w:tc>
          <w:tcPr>
            <w:tcW w:w="354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Составление предложений по «живой модели» (рассказ по картине – пейзажу)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Рассказ по плану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Сюжетный рассказ</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Рассказ из личного опыта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Составление графической схемы предложений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Поисковая деятельность в области грамматики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Обрядовые праздники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Обрядовые песни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Праздники русской культуры - Проектная деятельность с детьми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Театрализованные постановки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Создание книги «Мои рассказы»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Самостоятельное сочинение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Конкурсы чтецов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Литературные гостиные</w:t>
            </w:r>
          </w:p>
        </w:tc>
        <w:tc>
          <w:tcPr>
            <w:tcW w:w="294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Групповые, подгрупповые, индивидуальные.</w:t>
            </w:r>
          </w:p>
        </w:tc>
      </w:tr>
    </w:tbl>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r w:rsidRPr="00282CE8">
        <w:rPr>
          <w:rFonts w:ascii="Times New Roman" w:eastAsia="Times New Roman" w:hAnsi="Times New Roman" w:cs="Times New Roman"/>
          <w:b/>
          <w:bCs/>
          <w:sz w:val="24"/>
          <w:szCs w:val="24"/>
          <w:lang w:eastAsia="ru-RU"/>
        </w:rPr>
        <w:t>Основными формами </w:t>
      </w:r>
      <w:r w:rsidRPr="00282CE8">
        <w:rPr>
          <w:rFonts w:ascii="Times New Roman" w:eastAsia="Times New Roman" w:hAnsi="Times New Roman" w:cs="Times New Roman"/>
          <w:sz w:val="24"/>
          <w:szCs w:val="24"/>
          <w:lang w:eastAsia="ru-RU"/>
        </w:rPr>
        <w:t>педагогического взаимодействия в настоящее время стали ситуации образовательного характера и ситуации общения. Ведущими выступают образовательные ситуации, ситуации общения, они могут быть заранее спланированы педагогом или возникнуть спонтанно.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Образовательная ситуация в отличие от занятия позволяет осуществлять дифференцированный подход к детям в большей степени индивидуализировать процесс обучения</w:t>
      </w:r>
      <w:r w:rsidRPr="00282CE8">
        <w:rPr>
          <w:rFonts w:ascii="Times New Roman" w:eastAsia="Times New Roman" w:hAnsi="Times New Roman" w:cs="Times New Roman"/>
          <w:sz w:val="24"/>
          <w:szCs w:val="24"/>
          <w:lang w:eastAsia="ru-RU"/>
        </w:rPr>
        <w:t>.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Поэтому использую чаще всего именно эту форму работы, так как ее можно применять в течение всего дня.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Данная форма работы характеризуется следующими особенностями. Образовательная ситуация планируется и организуется   в любое время  в режиме дня, чаще всего утром, вечером или во время прогулки. Это способствует органическому включению обучения в повседневную жизнь ребенка, его интеграции с игровой, бытовой деятельностью и процессом общения в группе. Она длится 3-5 до 10 минут в зависимости от возраста детей. Предполагает участие небольшой подгруппы детей (от трех до восьми) в зависимости от их желания и особенностей содержания ситуации. Можно организовать несколько образовательных ситуаций с одним дидактическим средством (сюжетная картина, игрушка, книга, природный материал) с целью решения постепенно усложняющихся задач познавательно речевого характера. Предполагается возможность и необходимость повтора одной и той же образовательной ситуации с разными подгруппами детей. Образовательные ситуации могут быть реально-практическими и игровыми. К реально-практическим  можно отнести рассматривание картины, предмета, чтение литературного текста, разучивание стихотворения и т.д. К игровым – ситуации с дидактической куклой: «Напоим куклу чаем», "Оденем куклу на прогулку" и т.д.</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u w:val="single"/>
          <w:lang w:eastAsia="ru-RU"/>
        </w:rPr>
        <w:t>Соотношение игровых и реально-практических ситуаций в процессе обучения зависит от возраста детей.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старшем возрасте игровые ситуации по прежнему включаются в процесс обучения, но являются проблемными по своему содержанию и включают более сложные игровые задачи.  В этом возрасте идет организация многих образовательных ситуаций, направленных на решение постепенно усложняющихся задач: дети учатся доброжелательно общаться с собеседником, задают вопросы, выстраивая их в логической последовательности, обобщают полученные сведения в единый рассказ, учатся презентовать составленный текст.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старшем возрасте характерно критическое, оценочное отношение к речи окружающих, у детей развивается контроль за точностью своего высказывания, поэтому в ходе режимных моментов дети устанавливают и проговаривают следственные связи в  необходимости умывания, последовательности чистки зубов, последовательности и  одевания, для чего проводится утренняя гимнастика и т.д.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В процессе </w:t>
      </w:r>
      <w:r w:rsidRPr="00282CE8">
        <w:rPr>
          <w:rFonts w:ascii="Times New Roman" w:eastAsia="Times New Roman" w:hAnsi="Times New Roman" w:cs="Times New Roman"/>
          <w:b/>
          <w:bCs/>
          <w:sz w:val="24"/>
          <w:szCs w:val="24"/>
          <w:lang w:eastAsia="ru-RU"/>
        </w:rPr>
        <w:t>самостоятельной деятельности</w:t>
      </w:r>
      <w:r w:rsidRPr="00282CE8">
        <w:rPr>
          <w:rFonts w:ascii="Times New Roman" w:eastAsia="Times New Roman" w:hAnsi="Times New Roman" w:cs="Times New Roman"/>
          <w:sz w:val="24"/>
          <w:szCs w:val="24"/>
          <w:lang w:eastAsia="ru-RU"/>
        </w:rPr>
        <w:t> дети овладевают нормами и правилами речевого общения, как со сверстниками, так и с взрослыми. В младшем возрасте дети учатся согласовывать свои действия, договариваясь о действиях в игре с партнером, дети учатся вступать в контакт с окружающими, выражают свои мысли, чувства, впечатления. В среднем возрасте появляется инициатива в разговоре. Дети проявляют интерес и самостоятельность в использовании простых форм объяснительной речи. Самостоятельно решает бытовые и игровые задачи посредством общения с взрослыми и сверстниками.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xml:space="preserve">В старшем возрасте в процессе игры возникают ситуации, в которых ребенку необходимо задавать вопросы, интересоваться мнением других, расспрашивать об их деятельности и событиях их жизни. В этом возрасте формируется коллективное общение, поэтому  создание совместных детских проектов, в ходе которых дети учатся  обговаривать тему, </w:t>
      </w:r>
      <w:r w:rsidRPr="00282CE8">
        <w:rPr>
          <w:rFonts w:ascii="Times New Roman" w:eastAsia="Times New Roman" w:hAnsi="Times New Roman" w:cs="Times New Roman"/>
          <w:sz w:val="24"/>
          <w:szCs w:val="24"/>
          <w:lang w:eastAsia="ru-RU"/>
        </w:rPr>
        <w:lastRenderedPageBreak/>
        <w:t>проговаривать последовательность работы,  обсуждать результат  своей деятельности - является необходимым условием для коллективного общения.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Использую примерную циклограмму работы по речевому развитию в режимных моментах.</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утром</w:t>
      </w:r>
      <w:r w:rsidRPr="00282CE8">
        <w:rPr>
          <w:rFonts w:ascii="Times New Roman" w:eastAsia="Times New Roman" w:hAnsi="Times New Roman" w:cs="Times New Roman"/>
          <w:sz w:val="24"/>
          <w:szCs w:val="24"/>
          <w:lang w:eastAsia="ru-RU"/>
        </w:rPr>
        <w:t> — индивидуально-коррекционную работу по различным речевым задачам, дидактические развивающие игры, игры-хороводы, подвижные игры со словами;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на первой прогулке</w:t>
      </w:r>
      <w:r w:rsidRPr="00282CE8">
        <w:rPr>
          <w:rFonts w:ascii="Times New Roman" w:eastAsia="Times New Roman" w:hAnsi="Times New Roman" w:cs="Times New Roman"/>
          <w:sz w:val="24"/>
          <w:szCs w:val="24"/>
          <w:lang w:eastAsia="ru-RU"/>
        </w:rPr>
        <w:t> — наблюдения за явлениями природы и общественной жизни, художественное слово, которое сопровождает самостоятельную активную речевую деятельность детей, поручения воспитателя с отчетом об их выполнении;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на второй прогулке</w:t>
      </w:r>
      <w:r w:rsidRPr="00282CE8">
        <w:rPr>
          <w:rFonts w:ascii="Times New Roman" w:eastAsia="Times New Roman" w:hAnsi="Times New Roman" w:cs="Times New Roman"/>
          <w:sz w:val="24"/>
          <w:szCs w:val="24"/>
          <w:lang w:eastAsia="ru-RU"/>
        </w:rPr>
        <w:t> — индивидуально-коррекционную работу по развитию речи, игровую деятельность, выполнение трудовых поручений с отчетом об их выполнении;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вечером</w:t>
      </w:r>
      <w:r w:rsidRPr="00282CE8">
        <w:rPr>
          <w:rFonts w:ascii="Times New Roman" w:eastAsia="Times New Roman" w:hAnsi="Times New Roman" w:cs="Times New Roman"/>
          <w:sz w:val="24"/>
          <w:szCs w:val="24"/>
          <w:lang w:eastAsia="ru-RU"/>
        </w:rPr>
        <w:t> — художественно-речевую деятельность: чтение и рассказывание художественных произведений, заучивание стихов, игры-драматизации, различные виды театра, игровую деятельность, просмотр телевизионного передач, видеофильмов.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  Из всех перечисленных видов работы ежедневно планирую 2 -3 вида.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Методы и приемы речевого развития дошкольников. Они применимы как в ходе режимных моментов, так и в ходе НОД.</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Словесный</w:t>
      </w:r>
    </w:p>
    <w:p w:rsidR="00282CE8" w:rsidRPr="00282CE8" w:rsidRDefault="00282CE8" w:rsidP="00282C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Чтение произведений</w:t>
      </w:r>
    </w:p>
    <w:p w:rsidR="00282CE8" w:rsidRPr="00282CE8" w:rsidRDefault="00282CE8" w:rsidP="00282C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Вопросы к детям по содержанию произведений</w:t>
      </w:r>
    </w:p>
    <w:p w:rsidR="00282CE8" w:rsidRPr="00282CE8" w:rsidRDefault="00282CE8" w:rsidP="00282C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Пересказ произведения</w:t>
      </w:r>
    </w:p>
    <w:p w:rsidR="00282CE8" w:rsidRPr="00282CE8" w:rsidRDefault="00282CE8" w:rsidP="00282C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Заучивание наизусть</w:t>
      </w:r>
    </w:p>
    <w:p w:rsidR="00282CE8" w:rsidRPr="00282CE8" w:rsidRDefault="00282CE8" w:rsidP="00282C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Выразительное чтение</w:t>
      </w:r>
    </w:p>
    <w:p w:rsidR="00282CE8" w:rsidRPr="00282CE8" w:rsidRDefault="00282CE8" w:rsidP="00282C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Беседа по произведению</w:t>
      </w:r>
    </w:p>
    <w:p w:rsidR="00282CE8" w:rsidRPr="00282CE8" w:rsidRDefault="00282CE8" w:rsidP="00282C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Прослушивание аудиозаписи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Практический</w:t>
      </w:r>
    </w:p>
    <w:p w:rsidR="00282CE8" w:rsidRPr="00282CE8" w:rsidRDefault="00282CE8" w:rsidP="00282C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Элементы инсценировки</w:t>
      </w:r>
    </w:p>
    <w:p w:rsidR="00282CE8" w:rsidRPr="00282CE8" w:rsidRDefault="00282CE8" w:rsidP="00282C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Игры - драматизации</w:t>
      </w:r>
    </w:p>
    <w:p w:rsidR="00282CE8" w:rsidRPr="00282CE8" w:rsidRDefault="00282CE8" w:rsidP="00282C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Дидактические игры</w:t>
      </w:r>
    </w:p>
    <w:p w:rsidR="00282CE8" w:rsidRPr="00282CE8" w:rsidRDefault="00282CE8" w:rsidP="00282C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Театрализованные игры</w:t>
      </w:r>
    </w:p>
    <w:p w:rsidR="00282CE8" w:rsidRPr="00282CE8" w:rsidRDefault="00282CE8" w:rsidP="00282C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Использование разных видов театров</w:t>
      </w:r>
    </w:p>
    <w:p w:rsidR="00282CE8" w:rsidRPr="00282CE8" w:rsidRDefault="00282CE8" w:rsidP="00282C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Игровая деятельность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Наглядный</w:t>
      </w:r>
    </w:p>
    <w:p w:rsidR="00282CE8" w:rsidRPr="00282CE8" w:rsidRDefault="00282CE8" w:rsidP="00282C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Показ иллюстраций, картинок, игрушек</w:t>
      </w:r>
    </w:p>
    <w:p w:rsidR="00282CE8" w:rsidRPr="00282CE8" w:rsidRDefault="00282CE8" w:rsidP="00282C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Элементы инсценировки</w:t>
      </w:r>
    </w:p>
    <w:p w:rsidR="00282CE8" w:rsidRPr="00282CE8" w:rsidRDefault="00282CE8" w:rsidP="00282C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Движения пальцами, руками</w:t>
      </w:r>
    </w:p>
    <w:p w:rsidR="00282CE8" w:rsidRPr="00282CE8" w:rsidRDefault="00282CE8" w:rsidP="00282C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Схемы</w:t>
      </w:r>
    </w:p>
    <w:p w:rsidR="00282CE8" w:rsidRPr="00282CE8" w:rsidRDefault="00282CE8" w:rsidP="00282C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Алгоритмы</w:t>
      </w:r>
    </w:p>
    <w:p w:rsidR="00282CE8" w:rsidRPr="00282CE8" w:rsidRDefault="00282CE8" w:rsidP="00282C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xml:space="preserve">Просмотр мультфильмов, </w:t>
      </w:r>
      <w:proofErr w:type="spellStart"/>
      <w:r w:rsidRPr="00282CE8">
        <w:rPr>
          <w:rFonts w:ascii="Times New Roman" w:eastAsia="Times New Roman" w:hAnsi="Times New Roman" w:cs="Times New Roman"/>
          <w:sz w:val="24"/>
          <w:szCs w:val="24"/>
          <w:lang w:eastAsia="ru-RU"/>
        </w:rPr>
        <w:t>видеокниг</w:t>
      </w:r>
      <w:proofErr w:type="spellEnd"/>
    </w:p>
    <w:p w:rsidR="00282CE8" w:rsidRPr="00282CE8" w:rsidRDefault="00282CE8" w:rsidP="00282C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Оформление книжной выставки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Основные направления по речевому развитию дошкольников:</w:t>
      </w:r>
    </w:p>
    <w:p w:rsidR="00282CE8" w:rsidRPr="00282CE8" w:rsidRDefault="00282CE8" w:rsidP="00282C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словаря</w:t>
      </w:r>
    </w:p>
    <w:p w:rsidR="00282CE8" w:rsidRPr="00282CE8" w:rsidRDefault="00282CE8" w:rsidP="00282C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Воспитание звуковой культуры речи</w:t>
      </w:r>
    </w:p>
    <w:p w:rsidR="00282CE8" w:rsidRPr="00282CE8" w:rsidRDefault="00282CE8" w:rsidP="00282C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Формирование грамматического строя</w:t>
      </w:r>
    </w:p>
    <w:p w:rsidR="00282CE8" w:rsidRPr="00282CE8" w:rsidRDefault="00282CE8" w:rsidP="00282C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связной речи</w:t>
      </w:r>
    </w:p>
    <w:p w:rsidR="00282CE8" w:rsidRPr="00282CE8" w:rsidRDefault="00282CE8" w:rsidP="00282C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Формирование элементарного осознания явлений языка и речи</w:t>
      </w:r>
    </w:p>
    <w:p w:rsidR="00282CE8" w:rsidRPr="00282CE8" w:rsidRDefault="00282CE8" w:rsidP="00282C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Воспитание любви и интереса к художественному слову.​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p>
    <w:p w:rsidR="00282CE8" w:rsidRPr="00282CE8" w:rsidRDefault="00282CE8" w:rsidP="00282CE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​Звуковая культура речи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xml:space="preserve"> ​- развитие восприятия речи (слухового внимания и речевого слуха, включая его компоненты — фонематический, </w:t>
      </w:r>
      <w:proofErr w:type="spellStart"/>
      <w:r w:rsidRPr="00282CE8">
        <w:rPr>
          <w:rFonts w:ascii="Times New Roman" w:eastAsia="Times New Roman" w:hAnsi="Times New Roman" w:cs="Times New Roman"/>
          <w:b/>
          <w:bCs/>
          <w:sz w:val="24"/>
          <w:szCs w:val="24"/>
          <w:lang w:eastAsia="ru-RU"/>
        </w:rPr>
        <w:t>звуковысотный</w:t>
      </w:r>
      <w:proofErr w:type="spellEnd"/>
      <w:r w:rsidRPr="00282CE8">
        <w:rPr>
          <w:rFonts w:ascii="Times New Roman" w:eastAsia="Times New Roman" w:hAnsi="Times New Roman" w:cs="Times New Roman"/>
          <w:b/>
          <w:bCs/>
          <w:sz w:val="24"/>
          <w:szCs w:val="24"/>
          <w:lang w:eastAsia="ru-RU"/>
        </w:rPr>
        <w:t>, ритмический слух, восприятия темпа, силы голоса, тембра речи);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xml:space="preserve">- развитие </w:t>
      </w:r>
      <w:proofErr w:type="spellStart"/>
      <w:r w:rsidRPr="00282CE8">
        <w:rPr>
          <w:rFonts w:ascii="Times New Roman" w:eastAsia="Times New Roman" w:hAnsi="Times New Roman" w:cs="Times New Roman"/>
          <w:b/>
          <w:bCs/>
          <w:sz w:val="24"/>
          <w:szCs w:val="24"/>
          <w:lang w:eastAsia="ru-RU"/>
        </w:rPr>
        <w:t>речедвигательного</w:t>
      </w:r>
      <w:proofErr w:type="spellEnd"/>
      <w:r w:rsidRPr="00282CE8">
        <w:rPr>
          <w:rFonts w:ascii="Times New Roman" w:eastAsia="Times New Roman" w:hAnsi="Times New Roman" w:cs="Times New Roman"/>
          <w:b/>
          <w:bCs/>
          <w:sz w:val="24"/>
          <w:szCs w:val="24"/>
          <w:lang w:eastAsia="ru-RU"/>
        </w:rPr>
        <w:t xml:space="preserve"> аппарата (артикуляционного, голосового, речевого дыхания) и формирование произносительной стороны речи (произношения звуков, четкой дикции и т. д.). </w:t>
      </w:r>
    </w:p>
    <w:p w:rsidR="00282CE8" w:rsidRPr="00282CE8" w:rsidRDefault="00282CE8" w:rsidP="00282CE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Словарная работа.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​Словарная работа в детском саду — это планомерное расширение активного словаря детей за счет незнакомых или трудных для них слов.</w:t>
      </w:r>
    </w:p>
    <w:p w:rsidR="00282CE8" w:rsidRPr="00282CE8" w:rsidRDefault="00282CE8" w:rsidP="00282CE8">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Формирование грамматического строя речи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​ведется по трём основным направлениям: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морфология (т. е. грамматические свойства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изменение по родам, падежам, числам);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словообразование (создание нового слова на базе имеющегося с помощью специальных средств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xml:space="preserve">– суффиксы, приставки и т. </w:t>
      </w:r>
      <w:proofErr w:type="spellStart"/>
      <w:r w:rsidRPr="00282CE8">
        <w:rPr>
          <w:rFonts w:ascii="Times New Roman" w:eastAsia="Times New Roman" w:hAnsi="Times New Roman" w:cs="Times New Roman"/>
          <w:b/>
          <w:bCs/>
          <w:sz w:val="24"/>
          <w:szCs w:val="24"/>
          <w:lang w:eastAsia="ru-RU"/>
        </w:rPr>
        <w:t>п</w:t>
      </w:r>
      <w:proofErr w:type="spellEnd"/>
      <w:r w:rsidRPr="00282CE8">
        <w:rPr>
          <w:rFonts w:ascii="Times New Roman" w:eastAsia="Times New Roman" w:hAnsi="Times New Roman" w:cs="Times New Roman"/>
          <w:b/>
          <w:bCs/>
          <w:sz w:val="24"/>
          <w:szCs w:val="24"/>
          <w:lang w:eastAsia="ru-RU"/>
        </w:rPr>
        <w:t>);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синтаксис (построение простых и сложных предложений, сочетаемость и порядок слов).</w:t>
      </w:r>
    </w:p>
    <w:p w:rsidR="00282CE8" w:rsidRPr="00282CE8" w:rsidRDefault="00282CE8" w:rsidP="00282CE8">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Развитие связной речи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​Связная речь ребенка - итог его речевого развития, а базируется она на обогащении и активизации его словарного запаса, формировании грамматического строя речи, воспитании её звуковой культуры. Известны два основных вида речи: диалогическая и монологическая.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 </w:t>
      </w:r>
    </w:p>
    <w:p w:rsidR="00282CE8" w:rsidRPr="00282CE8" w:rsidRDefault="00282CE8" w:rsidP="00282CE8">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lastRenderedPageBreak/>
        <w:t>Развитие коммуникативных умений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​Коммуникативные навыки - это индивидуально-психологические особенности личности,        обеспечивающие эффективность ее общения и совместимость с другими людьми.</w:t>
      </w:r>
    </w:p>
    <w:p w:rsidR="00282CE8" w:rsidRPr="00282CE8" w:rsidRDefault="00282CE8" w:rsidP="00282CE8">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Восприятие художественной литературы и фольклора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Использую «Пять правил к проведению занятий с детьми»</w:t>
      </w:r>
    </w:p>
    <w:p w:rsidR="00282CE8" w:rsidRPr="00282CE8" w:rsidRDefault="00282CE8" w:rsidP="00282CE8">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Занятие – это совместная деятельность с ребенком, направленная на что-то интересное и полезное для его развития, не в форме школьного урока.</w:t>
      </w:r>
    </w:p>
    <w:p w:rsidR="00282CE8" w:rsidRPr="00282CE8" w:rsidRDefault="00282CE8" w:rsidP="00282CE8">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Основа индивидуально-ориентированного обучения – это разнообразная деятельность детей.</w:t>
      </w:r>
    </w:p>
    <w:p w:rsidR="00282CE8" w:rsidRPr="00282CE8" w:rsidRDefault="00282CE8" w:rsidP="00282CE8">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конце занятия необходимо не только уточнять, что дети узнали, чему научились, но и выяснить, что ещё предстоит узнать.</w:t>
      </w:r>
    </w:p>
    <w:p w:rsidR="00282CE8" w:rsidRPr="00282CE8" w:rsidRDefault="00282CE8" w:rsidP="00282CE8">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Необходима связь занятий с повседневной жизнью, с субъективным опытом детей.</w:t>
      </w:r>
    </w:p>
    <w:p w:rsidR="00282CE8" w:rsidRPr="00282CE8" w:rsidRDefault="00282CE8" w:rsidP="00282CE8">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Важна цикличность: периодическое возвращение к уже пройденному, знакомому.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r w:rsidRPr="00282CE8">
        <w:rPr>
          <w:rFonts w:ascii="Times New Roman" w:eastAsia="Times New Roman" w:hAnsi="Times New Roman" w:cs="Times New Roman"/>
          <w:b/>
          <w:bCs/>
          <w:sz w:val="24"/>
          <w:szCs w:val="24"/>
          <w:u w:val="single"/>
          <w:lang w:eastAsia="ru-RU"/>
        </w:rPr>
        <w:t>Целевые ориентиры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работе с детьми необходимо большое внимание уделять речевому развитию и найти эффективные игровые технологии речевого развития детей.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Опираясь на целевые ориентиры, в свое работе также использую игровые технологии речевого развития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Понятие </w:t>
      </w:r>
      <w:r w:rsidRPr="00282CE8">
        <w:rPr>
          <w:rFonts w:ascii="Times New Roman" w:eastAsia="Times New Roman" w:hAnsi="Times New Roman" w:cs="Times New Roman"/>
          <w:b/>
          <w:bCs/>
          <w:sz w:val="24"/>
          <w:szCs w:val="24"/>
          <w:lang w:eastAsia="ru-RU"/>
        </w:rPr>
        <w:t>«игровые технологии речевого развития»</w:t>
      </w:r>
      <w:r w:rsidRPr="00282CE8">
        <w:rPr>
          <w:rFonts w:ascii="Times New Roman" w:eastAsia="Times New Roman" w:hAnsi="Times New Roman" w:cs="Times New Roman"/>
          <w:sz w:val="24"/>
          <w:szCs w:val="24"/>
          <w:lang w:eastAsia="ru-RU"/>
        </w:rPr>
        <w:t> включает в себя достаточно обширную группу методов и приемов организации педагогического процесса в форме разнообразных педагогических игр, которые обладают поставленной целью обучения и соответствующим ей педагогическим результатом.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Для формирования и активизации связной речи дошкольников используются самые популярные и простые в применении следующие технологии:</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моделирование</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xml:space="preserve">мнемотехника и </w:t>
      </w:r>
      <w:proofErr w:type="spellStart"/>
      <w:r w:rsidRPr="00282CE8">
        <w:rPr>
          <w:rFonts w:ascii="Times New Roman" w:eastAsia="Times New Roman" w:hAnsi="Times New Roman" w:cs="Times New Roman"/>
          <w:sz w:val="24"/>
          <w:szCs w:val="24"/>
          <w:lang w:eastAsia="ru-RU"/>
        </w:rPr>
        <w:t>синквейн</w:t>
      </w:r>
      <w:proofErr w:type="spellEnd"/>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технология обучения детей составлению сравнений</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технология обучения образной речи</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технология обучения составлению загадок</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sz w:val="24"/>
          <w:szCs w:val="24"/>
          <w:lang w:eastAsia="ru-RU"/>
        </w:rPr>
        <w:t>сказкотерапия</w:t>
      </w:r>
      <w:proofErr w:type="spellEnd"/>
      <w:r w:rsidRPr="00282CE8">
        <w:rPr>
          <w:rFonts w:ascii="Times New Roman" w:eastAsia="Times New Roman" w:hAnsi="Times New Roman" w:cs="Times New Roman"/>
          <w:sz w:val="24"/>
          <w:szCs w:val="24"/>
          <w:lang w:eastAsia="ru-RU"/>
        </w:rPr>
        <w:t xml:space="preserve"> (сочинение детьми сказок),</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артикуляционная и пальчиковая гимнастика</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sz w:val="24"/>
          <w:szCs w:val="24"/>
          <w:lang w:eastAsia="ru-RU"/>
        </w:rPr>
        <w:t>логоритмика</w:t>
      </w:r>
      <w:proofErr w:type="spellEnd"/>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творческие рассказы</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игры-драматизации, инсценировки</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пересказ</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рассказ по картине</w:t>
      </w:r>
    </w:p>
    <w:p w:rsidR="00282CE8" w:rsidRPr="00282CE8" w:rsidRDefault="00282CE8" w:rsidP="00282CE8">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составление описательного рассказа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(об игрушках, предметах быта, природе и т.д.)</w:t>
      </w:r>
    </w:p>
    <w:p w:rsidR="00282CE8" w:rsidRPr="00282CE8" w:rsidRDefault="00282CE8" w:rsidP="00282CE8">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рассказы детей из опыта</w:t>
      </w:r>
    </w:p>
    <w:p w:rsidR="00282CE8" w:rsidRPr="00282CE8" w:rsidRDefault="00282CE8" w:rsidP="00282CE8">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творческое рассказывание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u w:val="single"/>
          <w:lang w:eastAsia="ru-RU"/>
        </w:rPr>
        <w:t>Мнемотехника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Мнемотехника - система различных приёмов, облегчающих запоминание и увеличивающих объём памяти путём образования дополнительных ассоциаций, организация учебного процесса в виде игры. Основной «секрет» 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соединённые образы.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Мнемотехника помогает развивать: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ассоциативное мышление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зрительную и слуховую память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зрительное и слуховое внимание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воображение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Приёмы мнемотехники осваиваются детьми постепенно. Сначала разучиваются простые мнемонические приемы, затем переходят к сложным упражнениям.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Это работает по схеме:</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xml:space="preserve">Детям показывают </w:t>
      </w:r>
      <w:proofErr w:type="spellStart"/>
      <w:r w:rsidRPr="00282CE8">
        <w:rPr>
          <w:rFonts w:ascii="Times New Roman" w:eastAsia="Times New Roman" w:hAnsi="Times New Roman" w:cs="Times New Roman"/>
          <w:i/>
          <w:iCs/>
          <w:sz w:val="24"/>
          <w:szCs w:val="24"/>
          <w:lang w:eastAsia="ru-RU"/>
        </w:rPr>
        <w:t>мнемоквадраты</w:t>
      </w:r>
      <w:proofErr w:type="spellEnd"/>
      <w:r w:rsidRPr="00282CE8">
        <w:rPr>
          <w:rFonts w:ascii="Times New Roman" w:eastAsia="Times New Roman" w:hAnsi="Times New Roman" w:cs="Times New Roman"/>
          <w:i/>
          <w:iCs/>
          <w:sz w:val="24"/>
          <w:szCs w:val="24"/>
          <w:lang w:eastAsia="ru-RU"/>
        </w:rPr>
        <w:t>, которые представляют собой несложное изображение. Каждое изображение обозначает слово, словосочетание или же несложное короткое предложение.</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xml:space="preserve">Далее дети осваивают </w:t>
      </w:r>
      <w:proofErr w:type="spellStart"/>
      <w:r w:rsidRPr="00282CE8">
        <w:rPr>
          <w:rFonts w:ascii="Times New Roman" w:eastAsia="Times New Roman" w:hAnsi="Times New Roman" w:cs="Times New Roman"/>
          <w:i/>
          <w:iCs/>
          <w:sz w:val="24"/>
          <w:szCs w:val="24"/>
          <w:lang w:eastAsia="ru-RU"/>
        </w:rPr>
        <w:t>мнемодорожки</w:t>
      </w:r>
      <w:proofErr w:type="spellEnd"/>
      <w:r w:rsidRPr="00282CE8">
        <w:rPr>
          <w:rFonts w:ascii="Times New Roman" w:eastAsia="Times New Roman" w:hAnsi="Times New Roman" w:cs="Times New Roman"/>
          <w:i/>
          <w:iCs/>
          <w:sz w:val="24"/>
          <w:szCs w:val="24"/>
          <w:lang w:eastAsia="ru-RU"/>
        </w:rPr>
        <w:t>, это коллаж, состоящий из четырех несложных изображений. Ребята учатся составлять истории, опираясь на него.</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i/>
          <w:iCs/>
          <w:sz w:val="24"/>
          <w:szCs w:val="24"/>
          <w:lang w:eastAsia="ru-RU"/>
        </w:rPr>
        <w:t>Мнемотаблицы</w:t>
      </w:r>
      <w:proofErr w:type="spellEnd"/>
      <w:r w:rsidRPr="00282CE8">
        <w:rPr>
          <w:rFonts w:ascii="Times New Roman" w:eastAsia="Times New Roman" w:hAnsi="Times New Roman" w:cs="Times New Roman"/>
          <w:i/>
          <w:iCs/>
          <w:sz w:val="24"/>
          <w:szCs w:val="24"/>
          <w:lang w:eastAsia="ru-RU"/>
        </w:rPr>
        <w:t xml:space="preserve"> – сложные упражнения для развития детей. </w:t>
      </w:r>
      <w:proofErr w:type="spellStart"/>
      <w:r w:rsidRPr="00282CE8">
        <w:rPr>
          <w:rFonts w:ascii="Times New Roman" w:eastAsia="Times New Roman" w:hAnsi="Times New Roman" w:cs="Times New Roman"/>
          <w:i/>
          <w:iCs/>
          <w:sz w:val="24"/>
          <w:szCs w:val="24"/>
          <w:lang w:eastAsia="ru-RU"/>
        </w:rPr>
        <w:t>Мнемотаблицы</w:t>
      </w:r>
      <w:proofErr w:type="spellEnd"/>
      <w:r w:rsidRPr="00282CE8">
        <w:rPr>
          <w:rFonts w:ascii="Times New Roman" w:eastAsia="Times New Roman" w:hAnsi="Times New Roman" w:cs="Times New Roman"/>
          <w:i/>
          <w:iCs/>
          <w:sz w:val="24"/>
          <w:szCs w:val="24"/>
          <w:lang w:eastAsia="ru-RU"/>
        </w:rPr>
        <w:t xml:space="preserve"> составлены так, что по ним воспроизводятся рассказы.</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i/>
          <w:iCs/>
          <w:sz w:val="24"/>
          <w:szCs w:val="24"/>
          <w:lang w:eastAsia="ru-RU"/>
        </w:rPr>
        <w:t>Мнемотаблицы-схемы</w:t>
      </w:r>
      <w:proofErr w:type="spellEnd"/>
      <w:r w:rsidRPr="00282CE8">
        <w:rPr>
          <w:rFonts w:ascii="Times New Roman" w:eastAsia="Times New Roman" w:hAnsi="Times New Roman" w:cs="Times New Roman"/>
          <w:i/>
          <w:iCs/>
          <w:sz w:val="24"/>
          <w:szCs w:val="24"/>
          <w:lang w:eastAsia="ru-RU"/>
        </w:rPr>
        <w:t xml:space="preserve"> служат дидактическим материалом в работе по развитию связной речи детей.</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i/>
          <w:iCs/>
          <w:sz w:val="24"/>
          <w:szCs w:val="24"/>
          <w:lang w:eastAsia="ru-RU"/>
        </w:rPr>
        <w:t>Мнемотаблицы</w:t>
      </w:r>
      <w:proofErr w:type="spellEnd"/>
      <w:r w:rsidRPr="00282CE8">
        <w:rPr>
          <w:rFonts w:ascii="Times New Roman" w:eastAsia="Times New Roman" w:hAnsi="Times New Roman" w:cs="Times New Roman"/>
          <w:i/>
          <w:iCs/>
          <w:sz w:val="24"/>
          <w:szCs w:val="24"/>
          <w:lang w:eastAsia="ru-RU"/>
        </w:rPr>
        <w:t> используют для:</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 обогащения словарного запаса,</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при обучении составлению рассказов,</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при пересказах художественной литературы,</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при   заучивании стихов.</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i/>
          <w:iCs/>
          <w:sz w:val="24"/>
          <w:szCs w:val="24"/>
          <w:lang w:eastAsia="ru-RU"/>
        </w:rPr>
        <w:t>Мнемотаблица</w:t>
      </w:r>
      <w:proofErr w:type="spellEnd"/>
      <w:r w:rsidRPr="00282CE8">
        <w:rPr>
          <w:rFonts w:ascii="Times New Roman" w:eastAsia="Times New Roman" w:hAnsi="Times New Roman" w:cs="Times New Roman"/>
          <w:i/>
          <w:iCs/>
          <w:sz w:val="24"/>
          <w:szCs w:val="24"/>
          <w:lang w:eastAsia="ru-RU"/>
        </w:rPr>
        <w:t xml:space="preserve"> – это схема, в которую заложена определенная информация. Как любая работа строится от простого к сложному.</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i/>
          <w:iCs/>
          <w:sz w:val="24"/>
          <w:szCs w:val="24"/>
          <w:lang w:eastAsia="ru-RU"/>
        </w:rPr>
        <w:t>Мнемотаблицы</w:t>
      </w:r>
      <w:proofErr w:type="spellEnd"/>
      <w:r w:rsidRPr="00282CE8">
        <w:rPr>
          <w:rFonts w:ascii="Times New Roman" w:eastAsia="Times New Roman" w:hAnsi="Times New Roman" w:cs="Times New Roman"/>
          <w:i/>
          <w:iCs/>
          <w:sz w:val="24"/>
          <w:szCs w:val="24"/>
          <w:lang w:eastAsia="ru-RU"/>
        </w:rPr>
        <w:t xml:space="preserve"> могут быть предметные, предметно-схематические и схематические. Если дети, справились с предметной моделью, то задание усложняется: даётся предметно-схематическая модель. Этот вид </w:t>
      </w:r>
      <w:proofErr w:type="spellStart"/>
      <w:r w:rsidRPr="00282CE8">
        <w:rPr>
          <w:rFonts w:ascii="Times New Roman" w:eastAsia="Times New Roman" w:hAnsi="Times New Roman" w:cs="Times New Roman"/>
          <w:i/>
          <w:iCs/>
          <w:sz w:val="24"/>
          <w:szCs w:val="24"/>
          <w:lang w:eastAsia="ru-RU"/>
        </w:rPr>
        <w:t>мнемотаблиц</w:t>
      </w:r>
      <w:proofErr w:type="spellEnd"/>
      <w:r w:rsidRPr="00282CE8">
        <w:rPr>
          <w:rFonts w:ascii="Times New Roman" w:eastAsia="Times New Roman" w:hAnsi="Times New Roman" w:cs="Times New Roman"/>
          <w:i/>
          <w:iCs/>
          <w:sz w:val="24"/>
          <w:szCs w:val="24"/>
          <w:lang w:eastAsia="ru-RU"/>
        </w:rPr>
        <w:t xml:space="preserve"> включает меньшее количество изображений. И только после этого дается    схематическая </w:t>
      </w:r>
      <w:proofErr w:type="spellStart"/>
      <w:r w:rsidRPr="00282CE8">
        <w:rPr>
          <w:rFonts w:ascii="Times New Roman" w:eastAsia="Times New Roman" w:hAnsi="Times New Roman" w:cs="Times New Roman"/>
          <w:i/>
          <w:iCs/>
          <w:sz w:val="24"/>
          <w:szCs w:val="24"/>
          <w:lang w:eastAsia="ru-RU"/>
        </w:rPr>
        <w:t>мнемотаблица</w:t>
      </w:r>
      <w:proofErr w:type="spellEnd"/>
      <w:r w:rsidRPr="00282CE8">
        <w:rPr>
          <w:rFonts w:ascii="Times New Roman" w:eastAsia="Times New Roman" w:hAnsi="Times New Roman" w:cs="Times New Roman"/>
          <w:i/>
          <w:iCs/>
          <w:sz w:val="24"/>
          <w:szCs w:val="24"/>
          <w:lang w:eastAsia="ru-RU"/>
        </w:rPr>
        <w:t>.</w:t>
      </w:r>
    </w:p>
    <w:p w:rsidR="00282CE8" w:rsidRPr="00282CE8" w:rsidRDefault="00282CE8" w:rsidP="00282CE8">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xml:space="preserve">Для детей младшего и среднего дошкольного возраста необходимо давать цветные </w:t>
      </w:r>
      <w:proofErr w:type="spellStart"/>
      <w:r w:rsidRPr="00282CE8">
        <w:rPr>
          <w:rFonts w:ascii="Times New Roman" w:eastAsia="Times New Roman" w:hAnsi="Times New Roman" w:cs="Times New Roman"/>
          <w:i/>
          <w:iCs/>
          <w:sz w:val="24"/>
          <w:szCs w:val="24"/>
          <w:lang w:eastAsia="ru-RU"/>
        </w:rPr>
        <w:t>мнемотаблицы</w:t>
      </w:r>
      <w:proofErr w:type="spellEnd"/>
      <w:r w:rsidRPr="00282CE8">
        <w:rPr>
          <w:rFonts w:ascii="Times New Roman" w:eastAsia="Times New Roman" w:hAnsi="Times New Roman" w:cs="Times New Roman"/>
          <w:i/>
          <w:iCs/>
          <w:sz w:val="24"/>
          <w:szCs w:val="24"/>
          <w:lang w:eastAsia="ru-RU"/>
        </w:rPr>
        <w:t>, т.к. у детей остаются в памяти отдельные образы: цыпленок – желтого цвета, мышка серая, елочка зеленая. А для старших дошкольников - чёрно-белые. Старшие дошкольники могут сами участвовать в их рисовании и раскрашивании.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b/>
          <w:bCs/>
          <w:sz w:val="24"/>
          <w:szCs w:val="24"/>
          <w:u w:val="single"/>
          <w:lang w:eastAsia="ru-RU"/>
        </w:rPr>
        <w:t>Синквейн</w:t>
      </w:r>
      <w:proofErr w:type="spellEnd"/>
      <w:r w:rsidRPr="00282CE8">
        <w:rPr>
          <w:rFonts w:ascii="Times New Roman" w:eastAsia="Times New Roman" w:hAnsi="Times New Roman" w:cs="Times New Roman"/>
          <w:sz w:val="24"/>
          <w:szCs w:val="24"/>
          <w:lang w:eastAsia="ru-RU"/>
        </w:rPr>
        <w:t>  — это творческая работа, которая имеет короткую форму стихотворения, состоящего из пяти нерифмованных строк.</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b/>
          <w:bCs/>
          <w:sz w:val="24"/>
          <w:szCs w:val="24"/>
          <w:lang w:eastAsia="ru-RU"/>
        </w:rPr>
        <w:t>Синквейн</w:t>
      </w:r>
      <w:proofErr w:type="spellEnd"/>
      <w:r w:rsidRPr="00282CE8">
        <w:rPr>
          <w:rFonts w:ascii="Times New Roman" w:eastAsia="Times New Roman" w:hAnsi="Times New Roman" w:cs="Times New Roman"/>
          <w:sz w:val="24"/>
          <w:szCs w:val="24"/>
          <w:lang w:eastAsia="ru-RU"/>
        </w:rPr>
        <w:t> – это не простое стихотворение, а стихотворение, написанное по следующим правилам: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xml:space="preserve">1 строка – одно существительное, выражающее главную тему </w:t>
      </w:r>
      <w:proofErr w:type="spellStart"/>
      <w:r w:rsidRPr="00282CE8">
        <w:rPr>
          <w:rFonts w:ascii="Times New Roman" w:eastAsia="Times New Roman" w:hAnsi="Times New Roman" w:cs="Times New Roman"/>
          <w:sz w:val="24"/>
          <w:szCs w:val="24"/>
          <w:lang w:eastAsia="ru-RU"/>
        </w:rPr>
        <w:t>cинквейна</w:t>
      </w:r>
      <w:proofErr w:type="spellEnd"/>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строка – два прилагательных, выражающих главную мысль.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строка – три глагола, описывающие действия в рамках темы.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4 строка – предложение по теме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5 строка – заключение в форме существительного (ассоциация с первым словом).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Пример:</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Кто? Кукла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Какая? Красивая, Любимая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Что делает? Стоит, Сидит, Улыбается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Предложение. Моя кукла самая красивая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Ассоциация. Игрушка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u w:val="single"/>
          <w:lang w:eastAsia="ru-RU"/>
        </w:rPr>
        <w:t>Обучение детей составлению сравнений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Обучение детей дошкольного возраста составлению сравнений необходимо начинать с трёхлетнего возраста.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Модель составления сравнений: педагог называет какой-либо объект, обозначает его признак, определяет значение этого признака, сравнивает данное значение со значением признака в другом объекте.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младшем дошкольном возрасте отрабатывается модель составления сравнений по признаку цвета, формы, вкуса, звука, температуры и др.</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На пятом году жизни тренинги усложняются, даётся больше самостоятельности при составлении сравнений, поощряется инициатива в выборе признака, подлежащего сравнению.</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На шестом году жизни дети учатся самостоятельно делать сравнения по заданному признаку.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Технология обучения детей составлению сравнений развивает у дошкольников наблюдательность, любознательность, умение сопоставлять признаки предметов, обогащает речь, способствует развитию образной речи.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Модель составления сравнений:</w:t>
      </w:r>
    </w:p>
    <w:p w:rsidR="00282CE8" w:rsidRPr="00282CE8" w:rsidRDefault="00282CE8" w:rsidP="00282CE8">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воспитатель называет какой-либо объект;</w:t>
      </w:r>
    </w:p>
    <w:p w:rsidR="00282CE8" w:rsidRPr="00282CE8" w:rsidRDefault="00282CE8" w:rsidP="00282CE8">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обозначает его признак;</w:t>
      </w:r>
    </w:p>
    <w:p w:rsidR="00282CE8" w:rsidRPr="00282CE8" w:rsidRDefault="00282CE8" w:rsidP="00282CE8">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определяет значение этого признака;</w:t>
      </w:r>
    </w:p>
    <w:p w:rsidR="00282CE8" w:rsidRPr="00282CE8" w:rsidRDefault="00282CE8" w:rsidP="00282CE8">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сравнивает данное значение со значением признака в другом объекте.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Например:</w:t>
      </w:r>
    </w:p>
    <w:p w:rsidR="00282CE8" w:rsidRPr="00282CE8" w:rsidRDefault="00282CE8" w:rsidP="00282CE8">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цыпленок (объект №1);</w:t>
      </w:r>
    </w:p>
    <w:p w:rsidR="00282CE8" w:rsidRPr="00282CE8" w:rsidRDefault="00282CE8" w:rsidP="00282CE8">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по цвету (признак);</w:t>
      </w:r>
    </w:p>
    <w:p w:rsidR="00282CE8" w:rsidRPr="00282CE8" w:rsidRDefault="00282CE8" w:rsidP="00282CE8">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желтый (значение признака);</w:t>
      </w:r>
    </w:p>
    <w:p w:rsidR="00282CE8" w:rsidRPr="00282CE8" w:rsidRDefault="00282CE8" w:rsidP="00282CE8">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такой же желтый (значение признака) по цвету (признак), как солнце (объект № 2).</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В младшем дошкольном возраста отрабатывается модель составления сравнений по признаку цвета, формы, вкуса, звука, температуры и др.</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На первый взгляд, фраза, произнесенная воспитателем таким образом, кажется громоздкой и несколько нелепой, но именно повторы такого длинного сочетания позволяют детям понять, что признак - это понятие более общее, чем значение данного признака.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Например: </w:t>
      </w:r>
      <w:r w:rsidRPr="00282CE8">
        <w:rPr>
          <w:rFonts w:ascii="Times New Roman" w:eastAsia="Times New Roman" w:hAnsi="Times New Roman" w:cs="Times New Roman"/>
          <w:i/>
          <w:iCs/>
          <w:sz w:val="24"/>
          <w:szCs w:val="24"/>
          <w:lang w:eastAsia="ru-RU"/>
        </w:rPr>
        <w:t>«Мячик по форме круглый, такой же круглый по форме, как яблоко».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Далее воспитатель предлагает детям найти объекты с данным значением признака (круглое по форме - солнце, колесо, тарелка).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фразы типа: "Ветер на улице по температуре такой же прохладный, как воздух в холодильнике".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На пятом году жизни тренинги усложняются:</w:t>
      </w:r>
    </w:p>
    <w:p w:rsidR="00282CE8" w:rsidRPr="00282CE8" w:rsidRDefault="00282CE8" w:rsidP="00282CE8">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составляемой фразе не произносится признак, а оставляется только его значение (одуванчики желтые, как цыплята);</w:t>
      </w:r>
    </w:p>
    <w:p w:rsidR="00282CE8" w:rsidRPr="00282CE8" w:rsidRDefault="00282CE8" w:rsidP="00282CE8">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сравнениях усиливается характеристика, второго объекта (подушка мягкая, такая же, как только что выпавший снег).</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старшем возрасте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Например:</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«Дерево по цвету золотистое, как монетки» (воспитатель задал признак цвета, а его значение - золотистое - выбрано ребенком).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u w:val="single"/>
          <w:lang w:eastAsia="ru-RU"/>
        </w:rPr>
        <w:t>  Обучение детей составлению загадок</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Традиционно в дошкольном детстве работа с загадками основывается на их отгадывании.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Развивая умственные способности ребенка, важнее научить его составлять собственные загадки, чем просто отгадывать знакомые. В процессе составления загадок развиваются все мыслительные операции ребенка, он получает радость от речевого творчества.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А.А. Нестеренко разработаны модели составления загадок.  Обучение детей составлению загадок начинается с 3 лет. Однако, в этом возрасте это будет коллективный речевой продукт, сочиненный совместно со взрослыми. Старшие дети сочиняют самостоятельно, в подгруппе, паре.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работе с детьми дошкольного возраста используются три основных модели составления загадок. Обучение должно идти следующим образом.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Для составления загадки выбран объект (самовар). Далее детьми даются образные характеристики по заданным воспитателем признакам.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Какой самовар по цвету? - Блестящий.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Воспитатель записывает это слово в первой строчке левой части таблицы.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Какой самовар по действиям? - Шипящий (заполняется вторая строчка левой части таблицы).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 Какой он по форме? - круглый (заполняется третья строчка левой части таблицы).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Воспитатель просит детей дать сравнения по перечисленным значениям признаков и заполнить правые строчки таблицы: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Далее детей просят дать образные характеристики объектам, выбранным для сравнения (правая часть таблицы).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Например:</w:t>
      </w:r>
      <w:r w:rsidRPr="00282CE8">
        <w:rPr>
          <w:rFonts w:ascii="Times New Roman" w:eastAsia="Times New Roman" w:hAnsi="Times New Roman" w:cs="Times New Roman"/>
          <w:i/>
          <w:iCs/>
          <w:sz w:val="24"/>
          <w:szCs w:val="24"/>
          <w:lang w:eastAsia="ru-RU"/>
        </w:rPr>
        <w:t> блестящий - монета, но не простая, а начищенная монета.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Табличка может выглядеть следующим образом: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После заполнения таблички воспитатель предлагает прочитать загадку, вставляя между строчками правого и левого столбцов связки "Как" или "Но не".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Итоговая загадка про самовар: "Блестящий, как начищенная монета; шипящий, как проснувшийся вулкан; круглый, но не спелый арбуз".</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Рекомендации: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Работа по обучению детей составлению загадкам продолжается по следующим моделям: в сравнении с действиями предмета ("Пыхтит, как новенький паровозик»), в сравнении одного объекта с каким-либо другим объектом, находя между ними общее и различное («Как зонтик, но на толстой ножке»).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Например:</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Светло-зеленый, как весенняя трава.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Гудящий, как летящая пчела.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Овальный, но не толстый кабачок. (Пылесос).</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Ходит, но не человек.</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Летает, но не самолет.</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Каркает, но не ворона. (Галка)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b/>
          <w:bCs/>
          <w:i/>
          <w:iCs/>
          <w:sz w:val="24"/>
          <w:szCs w:val="24"/>
          <w:u w:val="single"/>
          <w:lang w:eastAsia="ru-RU"/>
        </w:rPr>
        <w:t>Сказкотерапия</w:t>
      </w:r>
      <w:proofErr w:type="spellEnd"/>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xml:space="preserve">Для развития речи детей дошкольного возраста используется такая методика, как </w:t>
      </w:r>
      <w:proofErr w:type="spellStart"/>
      <w:r w:rsidRPr="00282CE8">
        <w:rPr>
          <w:rFonts w:ascii="Times New Roman" w:eastAsia="Times New Roman" w:hAnsi="Times New Roman" w:cs="Times New Roman"/>
          <w:i/>
          <w:iCs/>
          <w:sz w:val="24"/>
          <w:szCs w:val="24"/>
          <w:lang w:eastAsia="ru-RU"/>
        </w:rPr>
        <w:t>сказкотерапия</w:t>
      </w:r>
      <w:proofErr w:type="spellEnd"/>
      <w:r w:rsidRPr="00282CE8">
        <w:rPr>
          <w:rFonts w:ascii="Times New Roman" w:eastAsia="Times New Roman" w:hAnsi="Times New Roman" w:cs="Times New Roman"/>
          <w:i/>
          <w:iCs/>
          <w:sz w:val="24"/>
          <w:szCs w:val="24"/>
          <w:lang w:eastAsia="ru-RU"/>
        </w:rPr>
        <w:t xml:space="preserve">. Развитие речи дошкольника </w:t>
      </w:r>
      <w:proofErr w:type="spellStart"/>
      <w:r w:rsidRPr="00282CE8">
        <w:rPr>
          <w:rFonts w:ascii="Times New Roman" w:eastAsia="Times New Roman" w:hAnsi="Times New Roman" w:cs="Times New Roman"/>
          <w:i/>
          <w:iCs/>
          <w:sz w:val="24"/>
          <w:szCs w:val="24"/>
          <w:lang w:eastAsia="ru-RU"/>
        </w:rPr>
        <w:t>сказкотерапией</w:t>
      </w:r>
      <w:proofErr w:type="spellEnd"/>
      <w:r w:rsidRPr="00282CE8">
        <w:rPr>
          <w:rFonts w:ascii="Times New Roman" w:eastAsia="Times New Roman" w:hAnsi="Times New Roman" w:cs="Times New Roman"/>
          <w:i/>
          <w:iCs/>
          <w:sz w:val="24"/>
          <w:szCs w:val="24"/>
          <w:lang w:eastAsia="ru-RU"/>
        </w:rPr>
        <w:t xml:space="preserve"> – наиболее эффективный и доступный для него способ совершенствования разговорных способностей. </w:t>
      </w:r>
      <w:proofErr w:type="spellStart"/>
      <w:r w:rsidRPr="00282CE8">
        <w:rPr>
          <w:rFonts w:ascii="Times New Roman" w:eastAsia="Times New Roman" w:hAnsi="Times New Roman" w:cs="Times New Roman"/>
          <w:i/>
          <w:iCs/>
          <w:sz w:val="24"/>
          <w:szCs w:val="24"/>
          <w:lang w:eastAsia="ru-RU"/>
        </w:rPr>
        <w:t>Сказкотерапия</w:t>
      </w:r>
      <w:proofErr w:type="spellEnd"/>
      <w:r w:rsidRPr="00282CE8">
        <w:rPr>
          <w:rFonts w:ascii="Times New Roman" w:eastAsia="Times New Roman" w:hAnsi="Times New Roman" w:cs="Times New Roman"/>
          <w:i/>
          <w:iCs/>
          <w:sz w:val="24"/>
          <w:szCs w:val="24"/>
          <w:lang w:eastAsia="ru-RU"/>
        </w:rPr>
        <w:t xml:space="preserve"> позволяет решить следующие задачи:</w:t>
      </w:r>
    </w:p>
    <w:p w:rsidR="00282CE8" w:rsidRPr="00282CE8" w:rsidRDefault="00282CE8" w:rsidP="00282CE8">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Развитие речи при помощи пересказов, рассказов от третьего лица, совместного рассказывания и рассказывания по кругу, а также сочинения собственных сказок.</w:t>
      </w:r>
    </w:p>
    <w:p w:rsidR="00282CE8" w:rsidRPr="00282CE8" w:rsidRDefault="00282CE8" w:rsidP="00282CE8">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Выявление творческих способностей ребенка, содействие в их развитии.</w:t>
      </w:r>
    </w:p>
    <w:p w:rsidR="00282CE8" w:rsidRPr="00282CE8" w:rsidRDefault="00282CE8" w:rsidP="00282CE8">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Снижение уровня агрессивности и тревожности.</w:t>
      </w:r>
    </w:p>
    <w:p w:rsidR="00282CE8" w:rsidRPr="00282CE8" w:rsidRDefault="00282CE8" w:rsidP="00282CE8">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Развитие коммуникативных способностей.</w:t>
      </w:r>
    </w:p>
    <w:p w:rsidR="00282CE8" w:rsidRPr="00282CE8" w:rsidRDefault="00282CE8" w:rsidP="00282CE8">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Обучение преодолению страхов и трудностей.</w:t>
      </w:r>
    </w:p>
    <w:p w:rsidR="00282CE8" w:rsidRPr="00282CE8" w:rsidRDefault="00282CE8" w:rsidP="00282CE8">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Развитие способности к грамотному выражению эмоций.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Во время сочинения сказок можно использовать следующие приемы:</w:t>
      </w:r>
    </w:p>
    <w:p w:rsidR="00282CE8" w:rsidRPr="00282CE8" w:rsidRDefault="00282CE8" w:rsidP="00282CE8">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«Салат из сказок» (смешивание разных сказок);</w:t>
      </w:r>
    </w:p>
    <w:p w:rsidR="00282CE8" w:rsidRPr="00282CE8" w:rsidRDefault="00282CE8" w:rsidP="00282CE8">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«Что будет, если... (сюжет задает воспитатель);</w:t>
      </w:r>
    </w:p>
    <w:p w:rsidR="00282CE8" w:rsidRPr="00282CE8" w:rsidRDefault="00282CE8" w:rsidP="00282CE8">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«Изменение характера персонажей» (сказка на новый лад);</w:t>
      </w:r>
    </w:p>
    <w:p w:rsidR="00282CE8" w:rsidRPr="00282CE8" w:rsidRDefault="00282CE8" w:rsidP="00282CE8">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«Введение в сказку новых атрибутов, героев».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Сказочный сюжет должен разворачиваться в определенной последовательности: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1) Жили-были...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Начало сказки, встреча с ее героями.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Для детей 3-4 лет рекомендуют делать главными героями сказок игрушки, маленьких человечков и животных.</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Начиная с 5 лет – фей, волшебников, принцесс, принцев, солдат и пр.</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Примерно с 5-6 лет ребенок предпочитает волшебные сказки.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подростковом возрасте могут быть интересны сказки-притчи и бытовые сказки.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2) И вдруг однажды…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Герой сталкивается с какой-то проблемой, конфликтом, совпадающей с проблемой ребенка.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3) Из-за этого…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Показано в чем состоит решение проблемы, и как это делают герои сказки.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4) Кульминация.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Герои сказки справляются с трудностями.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5) Развязка.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Развязка терапевтической сказки должна быть позитивной.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6) Мораль сказки…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Герои сказки извлекают уроки из своих действий. Их жизнь радикально изменяется.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u w:val="single"/>
          <w:lang w:eastAsia="ru-RU"/>
        </w:rPr>
        <w:t>Артикуляционная и пальчиковая гимнастики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 xml:space="preserve">Большое место в развитии речи детей занимает использование артикуляционной гимнастики. 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282CE8">
        <w:rPr>
          <w:rFonts w:ascii="Times New Roman" w:eastAsia="Times New Roman" w:hAnsi="Times New Roman" w:cs="Times New Roman"/>
          <w:i/>
          <w:iCs/>
          <w:sz w:val="24"/>
          <w:szCs w:val="24"/>
          <w:lang w:eastAsia="ru-RU"/>
        </w:rPr>
        <w:t>дифференцированности</w:t>
      </w:r>
      <w:proofErr w:type="spellEnd"/>
      <w:r w:rsidRPr="00282CE8">
        <w:rPr>
          <w:rFonts w:ascii="Times New Roman" w:eastAsia="Times New Roman" w:hAnsi="Times New Roman" w:cs="Times New Roman"/>
          <w:i/>
          <w:iCs/>
          <w:sz w:val="24"/>
          <w:szCs w:val="24"/>
          <w:lang w:eastAsia="ru-RU"/>
        </w:rPr>
        <w:t xml:space="preserve"> движений органов, участвующих в речевом процессе. Артикуляционная гимнастика является основой формирования речевых звуков - фонем - и коррекции нарушений звукопроизношения любого происхождения;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Известный педагог Сухомлинский сказал: «Истоки способностей и дарований детей — на кончиках их пальцев». Пальчиковая гимнастика — это инсценировка стихов или каких-либо историй при помощи пальцев. Такая тренировка движений пальчиков и кистей рук является мощным средством развития мышления ребенка. В момент этой тренировки повышается работоспособность коры головного мозга. То есть при любом двигательном тренинге упражняются не руки, а мозг.</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Прежде всего, мелкая пальцевая моторика связана с развитием речи. В мозгу двигательные и речевые центры — самые ближайшие соседи. И при движении пальчиков и кистей, 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82CE8">
        <w:rPr>
          <w:rFonts w:ascii="Times New Roman" w:eastAsia="Times New Roman" w:hAnsi="Times New Roman" w:cs="Times New Roman"/>
          <w:b/>
          <w:bCs/>
          <w:i/>
          <w:iCs/>
          <w:sz w:val="24"/>
          <w:szCs w:val="24"/>
          <w:u w:val="single"/>
          <w:lang w:eastAsia="ru-RU"/>
        </w:rPr>
        <w:t>Логоритмика</w:t>
      </w:r>
      <w:proofErr w:type="spellEnd"/>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w:t>
      </w:r>
      <w:proofErr w:type="spellStart"/>
      <w:r w:rsidRPr="00282CE8">
        <w:rPr>
          <w:rFonts w:ascii="Times New Roman" w:eastAsia="Times New Roman" w:hAnsi="Times New Roman" w:cs="Times New Roman"/>
          <w:i/>
          <w:iCs/>
          <w:sz w:val="24"/>
          <w:szCs w:val="24"/>
          <w:lang w:eastAsia="ru-RU"/>
        </w:rPr>
        <w:t>Логоритмика</w:t>
      </w:r>
      <w:proofErr w:type="spellEnd"/>
      <w:r w:rsidRPr="00282CE8">
        <w:rPr>
          <w:rFonts w:ascii="Times New Roman" w:eastAsia="Times New Roman" w:hAnsi="Times New Roman" w:cs="Times New Roman"/>
          <w:i/>
          <w:iCs/>
          <w:sz w:val="24"/>
          <w:szCs w:val="24"/>
          <w:lang w:eastAsia="ru-RU"/>
        </w:rPr>
        <w:t xml:space="preserve">» в развернутом варианте звучит как «логопедическая ритмика», то есть устранение недостатков речи с помощью движений. Проще говоря, любые упражнения, сочетающие в себе речь и ритмичные движения, и есть </w:t>
      </w:r>
      <w:proofErr w:type="spellStart"/>
      <w:r w:rsidRPr="00282CE8">
        <w:rPr>
          <w:rFonts w:ascii="Times New Roman" w:eastAsia="Times New Roman" w:hAnsi="Times New Roman" w:cs="Times New Roman"/>
          <w:i/>
          <w:iCs/>
          <w:sz w:val="24"/>
          <w:szCs w:val="24"/>
          <w:lang w:eastAsia="ru-RU"/>
        </w:rPr>
        <w:t>логоритмика</w:t>
      </w:r>
      <w:proofErr w:type="spellEnd"/>
      <w:r w:rsidRPr="00282CE8">
        <w:rPr>
          <w:rFonts w:ascii="Times New Roman" w:eastAsia="Times New Roman" w:hAnsi="Times New Roman" w:cs="Times New Roman"/>
          <w:i/>
          <w:iCs/>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Во время таких упражнений развивается правильное речевое дыхание, формируется понимание темпа, ритма, выразительности музыки, движений и речи, умение перевоплощаться и выразительно двигаться в соответствии с выбранным образом, проявляя и развивая тем самым свои творческие способности.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К музыкально-двигательным средствам логопедической ритмики, которые может применять воспитатель в каких-либо видах ООД или в режимных моментах, относятся такие упражнения, как:</w:t>
      </w:r>
    </w:p>
    <w:p w:rsidR="00282CE8" w:rsidRPr="00282CE8" w:rsidRDefault="00282CE8" w:rsidP="00282CE8">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ходьба;</w:t>
      </w:r>
    </w:p>
    <w:p w:rsidR="00282CE8" w:rsidRPr="00282CE8" w:rsidRDefault="00282CE8" w:rsidP="00282CE8">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упражнения на развитие дыхания;</w:t>
      </w:r>
    </w:p>
    <w:p w:rsidR="00282CE8" w:rsidRPr="00282CE8" w:rsidRDefault="00282CE8" w:rsidP="00282CE8">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упражнения на развитие мелкой моторики;</w:t>
      </w:r>
    </w:p>
    <w:p w:rsidR="00282CE8" w:rsidRPr="00282CE8" w:rsidRDefault="00282CE8" w:rsidP="00282CE8">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упражнения на развитие чувства темпа.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Ходьба: сначала дети осваивают навыки ходьбы и маршировки по кругу в одиночку, парами и группами, ходьбу с обхождением препятствий. Позже вводятся более сложные упражнения: встречная ходьба, ходьба и маршировка с заданным направлением, с изменением темпа и перестроением.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Упражнения на развитие дыхания имеют целью выработку диафрагмального дыхания, достаточно сильного, продолжительного и постепенного выдоха. При этом возможно применение упражнений, при которых дыхательные мышцы работают с особым напряжением.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Упражнения на развитие мелкой моторики: предполагают развитие движения пальцев рук, их взаимодействие, координацию, способствуя тем самым развитию артикуляционной моторики. Упражнения проводятся с музыкальным сопровождением, позже под речевое сопровождение.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Упражнения на развитие чувства темпа сначала представляют простые движения: хлопки, удары в бубен, взмахи руками. Позже добавляются движения ногами, ходьба и бег. Отработка двух темпов движения: медленного и быстрого происходит в последнюю очередь, вводятся такие понятия, как «ускорение» и «замедление» темпа.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u w:val="single"/>
          <w:lang w:eastAsia="ru-RU"/>
        </w:rPr>
        <w:t>Обучение составлению творческих рассказов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Обучение творческого рассказывания занимает особое место в формировании связной речи детей дошкольного возраста. Следует детей обучать связным высказываниям, которые характеризуются самостоятельностью, законченностью, логической связью между своими частями. Составление рассказа – более сложная деятельность, чем пересказ. Ребенок должен сам в соответствии с заданной темой определить содержание и выбрать речевую форму повествования.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Серьезной задачей является систематизация материала, изложение его в нужной последовательности, по плану (воспитателя или своему). Рассказы могут быть описательными и сюжетными. В связи с этим можно выделить три категории рассказов:</w:t>
      </w:r>
    </w:p>
    <w:p w:rsidR="00282CE8" w:rsidRPr="00282CE8" w:rsidRDefault="00282CE8" w:rsidP="00282CE8">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Рассказ по восприятию (о том, что видит ребенок в момент рассказа);</w:t>
      </w:r>
    </w:p>
    <w:p w:rsidR="00282CE8" w:rsidRPr="00282CE8" w:rsidRDefault="00282CE8" w:rsidP="00282CE8">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Рассказ по памяти (о том, что воспринимал до момента рассказа);</w:t>
      </w:r>
    </w:p>
    <w:p w:rsidR="00282CE8" w:rsidRPr="00282CE8" w:rsidRDefault="00282CE8" w:rsidP="00282CE8">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Рассказ по воображению (придуманный, основанный на вымышленном материале, на преобразовании имеющихся представлений).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Третья категория рассказов – в полном смысле творческая, которая требует от ребенка умения видоизменять имеющийся у него опыт, создавать из этого материала относительно новые образы и ситуации.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Технология рассчитана на обучение детей составлению двух типов рассказов:</w:t>
      </w:r>
    </w:p>
    <w:p w:rsidR="00282CE8" w:rsidRPr="00282CE8" w:rsidRDefault="00282CE8" w:rsidP="00282CE8">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текст реалистического характера;</w:t>
      </w:r>
    </w:p>
    <w:p w:rsidR="00282CE8" w:rsidRPr="00282CE8" w:rsidRDefault="00282CE8" w:rsidP="00282CE8">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текст фантастического характера.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Отдельно можно выделить обучение детей творческому рассказыванию по картинам по технологии Т.А. Ткаченко, представляющее собой использование сюжетных картин в качестве наглядной опоры при обучении творческому рассказыванию. Заслуживает внимания предложенная автором классификация видов творческого рассказывания:</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 добавлением последующих событий.</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 заменой объекта.</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 заменой действующего лица.</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 добавлением предшествующих событий.</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lastRenderedPageBreak/>
        <w:t>Составление рассказа с добавлением предшествующих и последующих событий.</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 добавлением объекта.</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 добавлением действующего лица.</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 добавлением объектов и действующих лиц.</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 изменением результата действия.</w:t>
      </w:r>
    </w:p>
    <w:p w:rsidR="00282CE8" w:rsidRPr="00282CE8" w:rsidRDefault="00282CE8" w:rsidP="00282CE8">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Составление рассказа со сменой времени действия.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В каждом из предложенных видов творческого рассказа содержится направление изменения сюжета. Данный прием хорошо работает и при формировании навыков творческого рассказывания на материале знакомых сказок. Вид творческого рассказа является основанием для трансформации сюжета сказки.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w:t>
      </w:r>
      <w:r w:rsidRPr="00282CE8">
        <w:rPr>
          <w:rFonts w:ascii="Times New Roman" w:eastAsia="Times New Roman" w:hAnsi="Times New Roman" w:cs="Times New Roman"/>
          <w:b/>
          <w:bCs/>
          <w:i/>
          <w:iCs/>
          <w:sz w:val="24"/>
          <w:szCs w:val="24"/>
          <w:lang w:eastAsia="ru-RU"/>
        </w:rPr>
        <w:t>Виды творческих рассказов:</w:t>
      </w:r>
    </w:p>
    <w:p w:rsidR="00282CE8" w:rsidRPr="00282CE8" w:rsidRDefault="00282CE8" w:rsidP="00282CE8">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 xml:space="preserve">Придумывание продолжения и завершения рассказа: воспитатель сообщает начало рассказа, его завязку, а основные события, приключения героев придумывают дети (например, начало рассказа </w:t>
      </w:r>
      <w:proofErr w:type="spellStart"/>
      <w:r w:rsidRPr="00282CE8">
        <w:rPr>
          <w:rFonts w:ascii="Times New Roman" w:eastAsia="Times New Roman" w:hAnsi="Times New Roman" w:cs="Times New Roman"/>
          <w:i/>
          <w:iCs/>
          <w:sz w:val="24"/>
          <w:szCs w:val="24"/>
          <w:lang w:eastAsia="ru-RU"/>
        </w:rPr>
        <w:t>Л.А.Пеньевской</w:t>
      </w:r>
      <w:proofErr w:type="spellEnd"/>
      <w:r w:rsidRPr="00282CE8">
        <w:rPr>
          <w:rFonts w:ascii="Times New Roman" w:eastAsia="Times New Roman" w:hAnsi="Times New Roman" w:cs="Times New Roman"/>
          <w:i/>
          <w:iCs/>
          <w:sz w:val="24"/>
          <w:szCs w:val="24"/>
          <w:lang w:eastAsia="ru-RU"/>
        </w:rPr>
        <w:t xml:space="preserve"> «Как Миша варежку потерял»). Другие темы: «Что случилось с Юрой», «Случай в лесу», «Как взрослый еж выручил ежонка», «Медвежонок на прогулке», «День рождения зайца».</w:t>
      </w:r>
    </w:p>
    <w:p w:rsidR="00282CE8" w:rsidRPr="00282CE8" w:rsidRDefault="00282CE8" w:rsidP="00282CE8">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Придумывание рассказа или сказки по плану воспитателя: план намечает лишь последовательность рассказывания, а развитие содержания детям предстоит осуществлять самостоятельно («Приключения ежика»).</w:t>
      </w:r>
    </w:p>
    <w:p w:rsidR="00282CE8" w:rsidRPr="00282CE8" w:rsidRDefault="00282CE8" w:rsidP="00282CE8">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Придумывание рассказа по теме, предложенной воспитателем (без плана): дает большой толчок творческому воображению и самостоятельности мысли. («Новое платье Лены», «Какая игрушка понравилась Лене в детском саду», «День рождения лисы», «Как заяц в лесу гулял», «Приключения волка» и др.)  </w:t>
      </w:r>
    </w:p>
    <w:p w:rsidR="00282CE8" w:rsidRPr="00282CE8" w:rsidRDefault="00282CE8" w:rsidP="00282CE8">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Продумывание рассказа или сказки на самостоятельно выбранную тему. («Кто интереснее придумает сказку».)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Структура занятия:</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Предварительная беседа.</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Целевая установка с называнием темы, сюжета рассказа.</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Обсуждение плана / схемы.</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Подробный разбор одного из пунктов плана (самого интересного и трудного).</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Отбор лучших вариантов</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Кратковременное обдумывание.</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Рассказы детей / коллективное рассказывание.</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Оценка рассказов детьми и воспитателем (Насколько придерживались плана и сумели ли раскрыть замысел).</w:t>
      </w:r>
    </w:p>
    <w:p w:rsidR="00282CE8" w:rsidRPr="00282CE8" w:rsidRDefault="00282CE8" w:rsidP="00282CE8">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i/>
          <w:iCs/>
          <w:sz w:val="24"/>
          <w:szCs w:val="24"/>
          <w:lang w:eastAsia="ru-RU"/>
        </w:rPr>
        <w:t>Итоги занятия.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Примечание: </w:t>
      </w:r>
      <w:r w:rsidRPr="00282CE8">
        <w:rPr>
          <w:rFonts w:ascii="Times New Roman" w:eastAsia="Times New Roman" w:hAnsi="Times New Roman" w:cs="Times New Roman"/>
          <w:i/>
          <w:iCs/>
          <w:sz w:val="24"/>
          <w:szCs w:val="24"/>
          <w:lang w:eastAsia="ru-RU"/>
        </w:rPr>
        <w:t>В начале обучения допускается речевой образец части или всего рассказа, а также совместное рассказывание.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i/>
          <w:iCs/>
          <w:sz w:val="24"/>
          <w:szCs w:val="24"/>
          <w:lang w:eastAsia="ru-RU"/>
        </w:rPr>
        <w:t>Темы: </w:t>
      </w:r>
      <w:r w:rsidRPr="00282CE8">
        <w:rPr>
          <w:rFonts w:ascii="Times New Roman" w:eastAsia="Times New Roman" w:hAnsi="Times New Roman" w:cs="Times New Roman"/>
          <w:i/>
          <w:iCs/>
          <w:sz w:val="24"/>
          <w:szCs w:val="24"/>
          <w:lang w:eastAsia="ru-RU"/>
        </w:rPr>
        <w:t>«Сереже подарили новую игрушку», «Люда и Света играют в школу», «За что бабушка сказала внуку спасибо», «Вера – мамина помощница», «Кто научил Катю переходить улицу», «Забавные приключения рыжего котенка», «Как дети вылепили снежную бабу», «Как Сережа помог Наташе», «Как Ваня ходил с папой в лес» и др.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lastRenderedPageBreak/>
        <w:t>Результаты освоения детьми программы О. С. Ушаковой «Развитие речи дошкольников»</w:t>
      </w:r>
    </w:p>
    <w:tbl>
      <w:tblPr>
        <w:tblW w:w="10050" w:type="dxa"/>
        <w:tblCellSpacing w:w="15" w:type="dxa"/>
        <w:tblCellMar>
          <w:top w:w="15" w:type="dxa"/>
          <w:left w:w="15" w:type="dxa"/>
          <w:bottom w:w="15" w:type="dxa"/>
          <w:right w:w="15" w:type="dxa"/>
        </w:tblCellMar>
        <w:tblLook w:val="04A0"/>
      </w:tblPr>
      <w:tblGrid>
        <w:gridCol w:w="10050"/>
      </w:tblGrid>
      <w:tr w:rsidR="00282CE8" w:rsidRPr="00282CE8" w:rsidTr="00282CE8">
        <w:trPr>
          <w:tblCellSpacing w:w="15" w:type="dxa"/>
        </w:trPr>
        <w:tc>
          <w:tcPr>
            <w:tcW w:w="1005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Старший дошкольный возраст (5-6 лет)</w:t>
            </w:r>
          </w:p>
        </w:tc>
      </w:tr>
      <w:tr w:rsidR="00282CE8" w:rsidRPr="00282CE8" w:rsidTr="00282CE8">
        <w:trPr>
          <w:tblCellSpacing w:w="15" w:type="dxa"/>
        </w:trPr>
        <w:tc>
          <w:tcPr>
            <w:tcW w:w="1005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Ребенок активно общается со сверстниками и взрослыми, проявляет познавательную активность.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Инициативен и самостоятелен в придумывании сказок, рассказов, не повторяет рассказов других, пользуется разнообразными средствами выразительности. С интересом относится к аргументации, доказательству и широко ими пользуется.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Имеет богатый словарный запас. Безошибочно пользуется обобщающими словами и понятиями. Речь чистая, грамматически правильная, выразительная.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 Ребенок владеет средствами звукового анализа слов, определяет основные качественные характеристики звуков в слове, мест звука а слове.</w:t>
            </w:r>
          </w:p>
        </w:tc>
      </w:tr>
      <w:tr w:rsidR="00282CE8" w:rsidRPr="00282CE8" w:rsidTr="00282CE8">
        <w:trPr>
          <w:tblCellSpacing w:w="15" w:type="dxa"/>
        </w:trPr>
        <w:tc>
          <w:tcPr>
            <w:tcW w:w="1005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p>
        </w:tc>
      </w:tr>
      <w:tr w:rsidR="00282CE8" w:rsidRPr="00282CE8" w:rsidTr="00282CE8">
        <w:trPr>
          <w:tblCellSpacing w:w="15" w:type="dxa"/>
        </w:trPr>
        <w:tc>
          <w:tcPr>
            <w:tcW w:w="10050" w:type="dxa"/>
            <w:vAlign w:val="center"/>
            <w:hideMark/>
          </w:tcPr>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МЕТОДИКА ВЫЯВЛЕНИЯ УРОВНЯ РАЗВИТИЯ РЕЧИ ДОШКОЛЬНИКОВ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xml:space="preserve">Методика составлена на основе «Методики выявления уровня речевого развития» О.С. Ушаковой, Е.М. </w:t>
      </w:r>
      <w:proofErr w:type="spellStart"/>
      <w:r w:rsidRPr="00282CE8">
        <w:rPr>
          <w:rFonts w:ascii="Times New Roman" w:eastAsia="Times New Roman" w:hAnsi="Times New Roman" w:cs="Times New Roman"/>
          <w:sz w:val="24"/>
          <w:szCs w:val="24"/>
          <w:lang w:eastAsia="ru-RU"/>
        </w:rPr>
        <w:t>Струниной</w:t>
      </w:r>
      <w:proofErr w:type="spellEnd"/>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Уровень речевого развития дошкольников может выявляться как в начале учебного  года,  так  и  в  середине  (или  в  конце).  Обследование  могут проводить воспитатели, методисты, родители. Если дети хорошо знакомы со взрослым, опрашивающим их, они легко идут на контакт и охотно отвечают на вопросы. Обследование проводится индивидуально с каждым ребенком (беседа не должна превышать 15 минут). Если же приходит незнакомый взрослый,  то ему  следует  заранее  познакомиться  с  детьми,  наладить эмоциональный контакт, для того чтобы дети вступали в речевое общение с удовольствием.  Задания  надо  давать  в  интересной,  интонационно выразительной  форме.  Правильные  ответы  должны  вызывать  одобрение, поддержку; в случае затруднения не стоит показывать ребенку, что он не справился, а просто следует дать самому ответ (например; ребенок не смог назвать обобщающего слова, и взрослый сам говорит: «Это можно назвать словом одежда»), но в протоколе отметить невыполнение. Задания  лучше  всего  предлагать  детям  при  рассматривании  хорошо знакомых игрушек или предметов, а если берутся изолированные слова (без наглядности), их значение должно быть детям известно. Для проверки уровня речевого развития старших дошкольников задания могут предлагаться и без наглядных средств, но  на  знакомых  словах.  Здесь  большое  значение  приобретает  точная формулировка вопросов,  особенно  это  важно  при  выполнении речевых заданий на выявление:</w:t>
      </w:r>
    </w:p>
    <w:p w:rsidR="00282CE8" w:rsidRPr="00282CE8" w:rsidRDefault="00282CE8" w:rsidP="00282CE8">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умения подбора синонимов и антонимов к именам прилагательным и глаголам;</w:t>
      </w:r>
    </w:p>
    <w:p w:rsidR="00282CE8" w:rsidRPr="00282CE8" w:rsidRDefault="00282CE8" w:rsidP="00282CE8">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способности к точному (в смысловом отношении) употреблению слов;</w:t>
      </w:r>
    </w:p>
    <w:p w:rsidR="00282CE8" w:rsidRPr="00282CE8" w:rsidRDefault="00282CE8" w:rsidP="00282CE8">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навыков  выполнения  различных  творческих  заданий  (речевых ситуаций);</w:t>
      </w:r>
    </w:p>
    <w:p w:rsidR="00282CE8" w:rsidRPr="00282CE8" w:rsidRDefault="00282CE8" w:rsidP="00282CE8">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навыков составления разных типов высказываний.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В опросы  идут  в  логической  последовательности,  этим  вызвана  иногда неполнота формулировки. Оценка по всем заданиям дается в количественном выражении  (по  баллам).  При  условности  количественных  оценок  за высказывания  разной  полноты  и  правильности  они  (оценки)  помогают выявить уровни  речевого  развития:   I — высокий,  II — средний (достаточный) и III (ниже среднего).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балла ставится  за  точный  и  правильный  ответ,  данный  ребенком самостоятельно.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балла получает  ребенок,  допустивший  незначительную  неточность, отвечающий по наводящим вопросам и уточнениям взрослого.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балл ставится  ребенку,  если  он  не  соотносит  ответы  с  вопросами взрослого, повторяет за ним слова, демонстрирует непонимание задания.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Примерные (возможные) ответы детей даются после каждого задания в такой последовательности: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правильный ответ;</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частично правильный;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неточный ответ.</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конце проверки производится подсчет баллов. Если большинство ответов (свыше 2/3) получило оценку 3, это высокий уровень. Если больше половины ответов с оценкой 2, это средний уровень, а с оценкой 1 — уровень ниже среднего.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СТАРШИЙ ДОШКОЛЬНЫЙ ВОЗРАСТ</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Характеристика речевого развития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У детей старшего дошкольного возраста развитие речи достигает высокого уровня. Большинство детей правильно произносят все звуки родного языка, могут регулировать силу голоса, темп речи, интонацию вопроса, радости, удивления.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К  этому возрасту у ребенка накапливается значительный запас слов. Продолжается обогащение синонимов и антонимов в словарном запасе ребенка, многозначных слов.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У детей вырабатывается критическое отношение к грамматическим ошибкам, умение контролировать свою речь.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Дети активно осваивают и могут построить различные типы текста: описание, повествование, рассуждение.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Некоторые дети не произносят правильно все звуки родного языка, не умеют пользоваться интонационными средствами выразительности, регулировать скорость и громкость речи в зависимости от ситуации.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Основные недостатки в развитии связной речи – это неумение построить связный текст, используя все структурные элементы (начало, середина, конец), соединять части высказывания.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lastRenderedPageBreak/>
        <w:t>Задачи речевого обследования детей старшей группы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u w:val="single"/>
          <w:lang w:eastAsia="ru-RU"/>
        </w:rPr>
        <w:t>Словарь.</w:t>
      </w:r>
      <w:r w:rsidRPr="00282CE8">
        <w:rPr>
          <w:rFonts w:ascii="Times New Roman" w:eastAsia="Times New Roman" w:hAnsi="Times New Roman" w:cs="Times New Roman"/>
          <w:sz w:val="24"/>
          <w:szCs w:val="24"/>
          <w:lang w:eastAsia="ru-RU"/>
        </w:rPr>
        <w:t> Выявить умения: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1.Активизировать имена прилагательные и глаголы, подбирать точные по смыслу слова к речевой ситуации.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2.Подбирать синонимы и антонимы к заданным словам разных частей речи.</w:t>
      </w:r>
    </w:p>
    <w:p w:rsidR="00282CE8" w:rsidRPr="00282CE8" w:rsidRDefault="00282CE8" w:rsidP="00282CE8">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Понимать и употреблять разные значения многозначных слов.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4.Дифференцировать общие понятия.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u w:val="single"/>
          <w:lang w:eastAsia="ru-RU"/>
        </w:rPr>
        <w:t>Грамматика.</w:t>
      </w:r>
      <w:r w:rsidRPr="00282CE8">
        <w:rPr>
          <w:rFonts w:ascii="Times New Roman" w:eastAsia="Times New Roman" w:hAnsi="Times New Roman" w:cs="Times New Roman"/>
          <w:sz w:val="24"/>
          <w:szCs w:val="24"/>
          <w:lang w:eastAsia="ru-RU"/>
        </w:rPr>
        <w:t> Выявить умения: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1.Образовывать названия детенышей животных, подбирать однокоренные слова, согласовывать имена существительные и прилагательные в роде, числе и падеже.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2.Образовывать трудные формы повелительного и сослагательного наклонения (</w:t>
      </w:r>
      <w:r w:rsidRPr="00282CE8">
        <w:rPr>
          <w:rFonts w:ascii="Times New Roman" w:eastAsia="Times New Roman" w:hAnsi="Times New Roman" w:cs="Times New Roman"/>
          <w:i/>
          <w:iCs/>
          <w:sz w:val="24"/>
          <w:szCs w:val="24"/>
          <w:lang w:eastAsia="ru-RU"/>
        </w:rPr>
        <w:t>потанцуй, спрячься, искал бы</w:t>
      </w:r>
      <w:r w:rsidRPr="00282CE8">
        <w:rPr>
          <w:rFonts w:ascii="Times New Roman" w:eastAsia="Times New Roman" w:hAnsi="Times New Roman" w:cs="Times New Roman"/>
          <w:sz w:val="24"/>
          <w:szCs w:val="24"/>
          <w:lang w:eastAsia="ru-RU"/>
        </w:rPr>
        <w:t>); родительного падежа (</w:t>
      </w:r>
      <w:r w:rsidRPr="00282CE8">
        <w:rPr>
          <w:rFonts w:ascii="Times New Roman" w:eastAsia="Times New Roman" w:hAnsi="Times New Roman" w:cs="Times New Roman"/>
          <w:i/>
          <w:iCs/>
          <w:sz w:val="24"/>
          <w:szCs w:val="24"/>
          <w:lang w:eastAsia="ru-RU"/>
        </w:rPr>
        <w:t>зайчат, жеребят, ягнят</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3.Строить сложные предложения разных типов.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u w:val="single"/>
          <w:lang w:eastAsia="ru-RU"/>
        </w:rPr>
        <w:t>Фонетика.</w:t>
      </w:r>
      <w:r w:rsidRPr="00282CE8">
        <w:rPr>
          <w:rFonts w:ascii="Times New Roman" w:eastAsia="Times New Roman" w:hAnsi="Times New Roman" w:cs="Times New Roman"/>
          <w:sz w:val="24"/>
          <w:szCs w:val="24"/>
          <w:lang w:eastAsia="ru-RU"/>
        </w:rPr>
        <w:t> Выявить умения: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1.Дифференцировать пары звуков [</w:t>
      </w:r>
      <w:proofErr w:type="spellStart"/>
      <w:r w:rsidRPr="00282CE8">
        <w:rPr>
          <w:rFonts w:ascii="Times New Roman" w:eastAsia="Times New Roman" w:hAnsi="Times New Roman" w:cs="Times New Roman"/>
          <w:sz w:val="24"/>
          <w:szCs w:val="24"/>
          <w:lang w:eastAsia="ru-RU"/>
        </w:rPr>
        <w:t>з</w:t>
      </w:r>
      <w:proofErr w:type="spellEnd"/>
      <w:r w:rsidRPr="00282CE8">
        <w:rPr>
          <w:rFonts w:ascii="Times New Roman" w:eastAsia="Times New Roman" w:hAnsi="Times New Roman" w:cs="Times New Roman"/>
          <w:sz w:val="24"/>
          <w:szCs w:val="24"/>
          <w:lang w:eastAsia="ru-RU"/>
        </w:rPr>
        <w:t>] - [с] ; [с] - [</w:t>
      </w:r>
      <w:proofErr w:type="spellStart"/>
      <w:r w:rsidRPr="00282CE8">
        <w:rPr>
          <w:rFonts w:ascii="Times New Roman" w:eastAsia="Times New Roman" w:hAnsi="Times New Roman" w:cs="Times New Roman"/>
          <w:sz w:val="24"/>
          <w:szCs w:val="24"/>
          <w:lang w:eastAsia="ru-RU"/>
        </w:rPr>
        <w:t>ц</w:t>
      </w:r>
      <w:proofErr w:type="spellEnd"/>
      <w:r w:rsidRPr="00282CE8">
        <w:rPr>
          <w:rFonts w:ascii="Times New Roman" w:eastAsia="Times New Roman" w:hAnsi="Times New Roman" w:cs="Times New Roman"/>
          <w:sz w:val="24"/>
          <w:szCs w:val="24"/>
          <w:lang w:eastAsia="ru-RU"/>
        </w:rPr>
        <w:t>] ; [</w:t>
      </w:r>
      <w:proofErr w:type="spellStart"/>
      <w:r w:rsidRPr="00282CE8">
        <w:rPr>
          <w:rFonts w:ascii="Times New Roman" w:eastAsia="Times New Roman" w:hAnsi="Times New Roman" w:cs="Times New Roman"/>
          <w:sz w:val="24"/>
          <w:szCs w:val="24"/>
          <w:lang w:eastAsia="ru-RU"/>
        </w:rPr>
        <w:t>ш</w:t>
      </w:r>
      <w:proofErr w:type="spellEnd"/>
      <w:r w:rsidRPr="00282CE8">
        <w:rPr>
          <w:rFonts w:ascii="Times New Roman" w:eastAsia="Times New Roman" w:hAnsi="Times New Roman" w:cs="Times New Roman"/>
          <w:sz w:val="24"/>
          <w:szCs w:val="24"/>
          <w:lang w:eastAsia="ru-RU"/>
        </w:rPr>
        <w:t>] - [ж] ; [ч] - [</w:t>
      </w:r>
      <w:proofErr w:type="spellStart"/>
      <w:r w:rsidRPr="00282CE8">
        <w:rPr>
          <w:rFonts w:ascii="Times New Roman" w:eastAsia="Times New Roman" w:hAnsi="Times New Roman" w:cs="Times New Roman"/>
          <w:sz w:val="24"/>
          <w:szCs w:val="24"/>
          <w:lang w:eastAsia="ru-RU"/>
        </w:rPr>
        <w:t>щ</w:t>
      </w:r>
      <w:proofErr w:type="spellEnd"/>
      <w:r w:rsidRPr="00282CE8">
        <w:rPr>
          <w:rFonts w:ascii="Times New Roman" w:eastAsia="Times New Roman" w:hAnsi="Times New Roman" w:cs="Times New Roman"/>
          <w:sz w:val="24"/>
          <w:szCs w:val="24"/>
          <w:lang w:eastAsia="ru-RU"/>
        </w:rPr>
        <w:t>] ; различать твердые и мягкие звуки.</w:t>
      </w:r>
    </w:p>
    <w:p w:rsidR="00282CE8" w:rsidRPr="00282CE8" w:rsidRDefault="00282CE8" w:rsidP="00282CE8">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2</w:t>
      </w:r>
      <w:r w:rsidRPr="00282CE8">
        <w:rPr>
          <w:rFonts w:ascii="Times New Roman" w:eastAsia="Times New Roman" w:hAnsi="Times New Roman" w:cs="Times New Roman"/>
          <w:sz w:val="24"/>
          <w:szCs w:val="24"/>
          <w:lang w:eastAsia="ru-RU"/>
        </w:rPr>
        <w:t>. Изменять силу голоса, темп речи, интонацию в зависимости от содержания высказывания.</w:t>
      </w:r>
    </w:p>
    <w:p w:rsidR="00282CE8" w:rsidRPr="00282CE8" w:rsidRDefault="00282CE8" w:rsidP="00282CE8">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3</w:t>
      </w:r>
      <w:r w:rsidRPr="00282CE8">
        <w:rPr>
          <w:rFonts w:ascii="Times New Roman" w:eastAsia="Times New Roman" w:hAnsi="Times New Roman" w:cs="Times New Roman"/>
          <w:sz w:val="24"/>
          <w:szCs w:val="24"/>
          <w:lang w:eastAsia="ru-RU"/>
        </w:rPr>
        <w:t>. Подбирать слова и фразы, сходные по звучанию.</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u w:val="single"/>
          <w:lang w:eastAsia="ru-RU"/>
        </w:rPr>
        <w:t>Связная речь.</w:t>
      </w:r>
      <w:r w:rsidRPr="00282CE8">
        <w:rPr>
          <w:rFonts w:ascii="Times New Roman" w:eastAsia="Times New Roman" w:hAnsi="Times New Roman" w:cs="Times New Roman"/>
          <w:sz w:val="24"/>
          <w:szCs w:val="24"/>
          <w:lang w:eastAsia="ru-RU"/>
        </w:rPr>
        <w:t> Выявить умения: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xml:space="preserve">1.В </w:t>
      </w:r>
      <w:proofErr w:type="spellStart"/>
      <w:r w:rsidRPr="00282CE8">
        <w:rPr>
          <w:rFonts w:ascii="Times New Roman" w:eastAsia="Times New Roman" w:hAnsi="Times New Roman" w:cs="Times New Roman"/>
          <w:sz w:val="24"/>
          <w:szCs w:val="24"/>
          <w:lang w:eastAsia="ru-RU"/>
        </w:rPr>
        <w:t>пересказывании</w:t>
      </w:r>
      <w:proofErr w:type="spellEnd"/>
      <w:r w:rsidRPr="00282CE8">
        <w:rPr>
          <w:rFonts w:ascii="Times New Roman" w:eastAsia="Times New Roman" w:hAnsi="Times New Roman" w:cs="Times New Roman"/>
          <w:sz w:val="24"/>
          <w:szCs w:val="24"/>
          <w:lang w:eastAsia="ru-RU"/>
        </w:rPr>
        <w:t xml:space="preserve"> литературных произведений интонационно передавать диалог действующих лиц, характеристику персонажей.</w:t>
      </w:r>
    </w:p>
    <w:p w:rsidR="00282CE8" w:rsidRPr="00282CE8" w:rsidRDefault="00282CE8" w:rsidP="00282CE8">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Составлять описание, повествование или рассуждение.</w:t>
      </w:r>
    </w:p>
    <w:p w:rsidR="00282CE8" w:rsidRPr="00282CE8" w:rsidRDefault="00282CE8" w:rsidP="00282CE8">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Развивать сюжетную линию в серии картин, соединяя части высказывания разными типами связей.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b/>
          <w:bCs/>
          <w:sz w:val="24"/>
          <w:szCs w:val="24"/>
          <w:lang w:eastAsia="ru-RU"/>
        </w:rPr>
        <w:t>Ход обследования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I Серия заданий (словарь и грамматика)</w:t>
      </w:r>
    </w:p>
    <w:p w:rsidR="00282CE8" w:rsidRPr="00282CE8" w:rsidRDefault="00282CE8" w:rsidP="00282CE8">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Ты уже знаешь много слов. Что означает слово </w:t>
      </w:r>
      <w:r w:rsidRPr="00282CE8">
        <w:rPr>
          <w:rFonts w:ascii="Times New Roman" w:eastAsia="Times New Roman" w:hAnsi="Times New Roman" w:cs="Times New Roman"/>
          <w:i/>
          <w:iCs/>
          <w:sz w:val="24"/>
          <w:szCs w:val="24"/>
          <w:lang w:eastAsia="ru-RU"/>
        </w:rPr>
        <w:t>кукла, мяч, посуда</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Ребенок правильно объясняет значение слов: (</w:t>
      </w:r>
      <w:r w:rsidRPr="00282CE8">
        <w:rPr>
          <w:rFonts w:ascii="Times New Roman" w:eastAsia="Times New Roman" w:hAnsi="Times New Roman" w:cs="Times New Roman"/>
          <w:i/>
          <w:iCs/>
          <w:sz w:val="24"/>
          <w:szCs w:val="24"/>
          <w:lang w:eastAsia="ru-RU"/>
        </w:rPr>
        <w:t>из нее едят, пьют; это игрушки</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называет отдельные признаки, действия;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называет 1 – 2 слова.</w:t>
      </w:r>
    </w:p>
    <w:p w:rsidR="00282CE8" w:rsidRPr="00282CE8" w:rsidRDefault="00282CE8" w:rsidP="00282CE8">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Что бывает глубоким? мелким? высоким? низким? лёгким? тяжелым?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Выполняет все задания, называет 1 – 2 слова к прилагательному (</w:t>
      </w:r>
      <w:r w:rsidRPr="00282CE8">
        <w:rPr>
          <w:rFonts w:ascii="Times New Roman" w:eastAsia="Times New Roman" w:hAnsi="Times New Roman" w:cs="Times New Roman"/>
          <w:i/>
          <w:iCs/>
          <w:sz w:val="24"/>
          <w:szCs w:val="24"/>
          <w:lang w:eastAsia="ru-RU"/>
        </w:rPr>
        <w:t>глубокая яма, глубокое море</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2)подбирает слова к 2 – 3 прилагательным;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подбирает слово только к одному прилагательному (</w:t>
      </w:r>
      <w:r w:rsidRPr="00282CE8">
        <w:rPr>
          <w:rFonts w:ascii="Times New Roman" w:eastAsia="Times New Roman" w:hAnsi="Times New Roman" w:cs="Times New Roman"/>
          <w:i/>
          <w:iCs/>
          <w:sz w:val="24"/>
          <w:szCs w:val="24"/>
          <w:lang w:eastAsia="ru-RU"/>
        </w:rPr>
        <w:t>высокий забор</w:t>
      </w:r>
      <w:r w:rsidRPr="00282CE8">
        <w:rPr>
          <w:rFonts w:ascii="Times New Roman" w:eastAsia="Times New Roman" w:hAnsi="Times New Roman" w:cs="Times New Roman"/>
          <w:sz w:val="24"/>
          <w:szCs w:val="24"/>
          <w:lang w:eastAsia="ru-RU"/>
        </w:rPr>
        <w:t>).</w:t>
      </w:r>
    </w:p>
    <w:p w:rsidR="00282CE8" w:rsidRPr="00282CE8" w:rsidRDefault="00282CE8" w:rsidP="00282CE8">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Что называют словом </w:t>
      </w:r>
      <w:r w:rsidRPr="00282CE8">
        <w:rPr>
          <w:rFonts w:ascii="Times New Roman" w:eastAsia="Times New Roman" w:hAnsi="Times New Roman" w:cs="Times New Roman"/>
          <w:i/>
          <w:iCs/>
          <w:sz w:val="24"/>
          <w:szCs w:val="24"/>
          <w:lang w:eastAsia="ru-RU"/>
        </w:rPr>
        <w:t>ручка?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Называет несколько значений этого слова (</w:t>
      </w:r>
      <w:r w:rsidRPr="00282CE8">
        <w:rPr>
          <w:rFonts w:ascii="Times New Roman" w:eastAsia="Times New Roman" w:hAnsi="Times New Roman" w:cs="Times New Roman"/>
          <w:i/>
          <w:iCs/>
          <w:sz w:val="24"/>
          <w:szCs w:val="24"/>
          <w:lang w:eastAsia="ru-RU"/>
        </w:rPr>
        <w:t>ручка пишет; у ребенка ручка; у двери есть ручка</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называет два значения этого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перечисляет предметы, у которых есть ручка (1 - 2)</w:t>
      </w:r>
    </w:p>
    <w:p w:rsidR="00282CE8" w:rsidRPr="00282CE8" w:rsidRDefault="00282CE8" w:rsidP="00282CE8">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xml:space="preserve">Придумай предложение со </w:t>
      </w:r>
      <w:proofErr w:type="spellStart"/>
      <w:r w:rsidRPr="00282CE8">
        <w:rPr>
          <w:rFonts w:ascii="Times New Roman" w:eastAsia="Times New Roman" w:hAnsi="Times New Roman" w:cs="Times New Roman"/>
          <w:sz w:val="24"/>
          <w:szCs w:val="24"/>
          <w:lang w:eastAsia="ru-RU"/>
        </w:rPr>
        <w:t>словом</w:t>
      </w:r>
      <w:r w:rsidRPr="00282CE8">
        <w:rPr>
          <w:rFonts w:ascii="Times New Roman" w:eastAsia="Times New Roman" w:hAnsi="Times New Roman" w:cs="Times New Roman"/>
          <w:i/>
          <w:iCs/>
          <w:sz w:val="24"/>
          <w:szCs w:val="24"/>
          <w:lang w:eastAsia="ru-RU"/>
        </w:rPr>
        <w:t>ручка</w:t>
      </w:r>
      <w:proofErr w:type="spellEnd"/>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Составляет грамматически правильно предложение из трех слов;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называет два слова (словосочетания);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3)называет только одно слово (</w:t>
      </w:r>
      <w:r w:rsidRPr="00282CE8">
        <w:rPr>
          <w:rFonts w:ascii="Times New Roman" w:eastAsia="Times New Roman" w:hAnsi="Times New Roman" w:cs="Times New Roman"/>
          <w:i/>
          <w:iCs/>
          <w:sz w:val="24"/>
          <w:szCs w:val="24"/>
          <w:lang w:eastAsia="ru-RU"/>
        </w:rPr>
        <w:t>ручка</w:t>
      </w:r>
      <w:r w:rsidRPr="00282CE8">
        <w:rPr>
          <w:rFonts w:ascii="Times New Roman" w:eastAsia="Times New Roman" w:hAnsi="Times New Roman" w:cs="Times New Roman"/>
          <w:sz w:val="24"/>
          <w:szCs w:val="24"/>
          <w:lang w:eastAsia="ru-RU"/>
        </w:rPr>
        <w:t>).</w:t>
      </w:r>
    </w:p>
    <w:p w:rsidR="00282CE8" w:rsidRPr="00282CE8" w:rsidRDefault="00282CE8" w:rsidP="00282CE8">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Закончи предложение: «Ручка нужна, чтобы…(</w:t>
      </w:r>
      <w:proofErr w:type="spellStart"/>
      <w:r w:rsidRPr="00282CE8">
        <w:rPr>
          <w:rFonts w:ascii="Times New Roman" w:eastAsia="Times New Roman" w:hAnsi="Times New Roman" w:cs="Times New Roman"/>
          <w:i/>
          <w:iCs/>
          <w:sz w:val="24"/>
          <w:szCs w:val="24"/>
          <w:lang w:eastAsia="ru-RU"/>
        </w:rPr>
        <w:t>писать,держать</w:t>
      </w:r>
      <w:proofErr w:type="spellEnd"/>
      <w:r w:rsidRPr="00282CE8">
        <w:rPr>
          <w:rFonts w:ascii="Times New Roman" w:eastAsia="Times New Roman" w:hAnsi="Times New Roman" w:cs="Times New Roman"/>
          <w:i/>
          <w:iCs/>
          <w:sz w:val="24"/>
          <w:szCs w:val="24"/>
          <w:lang w:eastAsia="ru-RU"/>
        </w:rPr>
        <w:t xml:space="preserve"> чашку, держать сумку и т.п.</w:t>
      </w:r>
      <w:r w:rsidRPr="00282CE8">
        <w:rPr>
          <w:rFonts w:ascii="Times New Roman" w:eastAsia="Times New Roman" w:hAnsi="Times New Roman" w:cs="Times New Roman"/>
          <w:sz w:val="24"/>
          <w:szCs w:val="24"/>
          <w:lang w:eastAsia="ru-RU"/>
        </w:rPr>
        <w:t>)» «Ручкой можно… (</w:t>
      </w:r>
      <w:r w:rsidRPr="00282CE8">
        <w:rPr>
          <w:rFonts w:ascii="Times New Roman" w:eastAsia="Times New Roman" w:hAnsi="Times New Roman" w:cs="Times New Roman"/>
          <w:i/>
          <w:iCs/>
          <w:sz w:val="24"/>
          <w:szCs w:val="24"/>
          <w:lang w:eastAsia="ru-RU"/>
        </w:rPr>
        <w:t>писать, открывать дверь</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Правильно заканчивает разные типы предложений;</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называет два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называет только одно слово.</w:t>
      </w:r>
    </w:p>
    <w:p w:rsidR="00282CE8" w:rsidRPr="00282CE8" w:rsidRDefault="00282CE8" w:rsidP="00282CE8">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Подбери слова, близкие по смыслу: «Зайка погулял по лесу. Вернулся домой радостный …(</w:t>
      </w:r>
      <w:r w:rsidRPr="00282CE8">
        <w:rPr>
          <w:rFonts w:ascii="Times New Roman" w:eastAsia="Times New Roman" w:hAnsi="Times New Roman" w:cs="Times New Roman"/>
          <w:i/>
          <w:iCs/>
          <w:sz w:val="24"/>
          <w:szCs w:val="24"/>
          <w:lang w:eastAsia="ru-RU"/>
        </w:rPr>
        <w:t>оживленный, довольный</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«Он не просто шел, а…(</w:t>
      </w:r>
      <w:r w:rsidRPr="00282CE8">
        <w:rPr>
          <w:rFonts w:ascii="Times New Roman" w:eastAsia="Times New Roman" w:hAnsi="Times New Roman" w:cs="Times New Roman"/>
          <w:i/>
          <w:iCs/>
          <w:sz w:val="24"/>
          <w:szCs w:val="24"/>
          <w:lang w:eastAsia="ru-RU"/>
        </w:rPr>
        <w:t>мчался, несся, летел</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1)Ребенок правильно подбирает слова, близкие по смыслу (синонимы);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2)называет 2 – 3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3)подбирает только одно слово.</w:t>
      </w:r>
    </w:p>
    <w:p w:rsidR="00282CE8" w:rsidRPr="00282CE8" w:rsidRDefault="00282CE8" w:rsidP="00282CE8">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Подбери слова, противоположные по смыслу:«Другой Зайка, которого обидели вернулся домой…(</w:t>
      </w:r>
      <w:r w:rsidRPr="00282CE8">
        <w:rPr>
          <w:rFonts w:ascii="Times New Roman" w:eastAsia="Times New Roman" w:hAnsi="Times New Roman" w:cs="Times New Roman"/>
          <w:i/>
          <w:iCs/>
          <w:sz w:val="24"/>
          <w:szCs w:val="24"/>
          <w:lang w:eastAsia="ru-RU"/>
        </w:rPr>
        <w:t>грустный ,печальный, обиженный</w:t>
      </w:r>
      <w:r w:rsidRPr="00282CE8">
        <w:rPr>
          <w:rFonts w:ascii="Times New Roman" w:eastAsia="Times New Roman" w:hAnsi="Times New Roman" w:cs="Times New Roman"/>
          <w:sz w:val="24"/>
          <w:szCs w:val="24"/>
          <w:lang w:eastAsia="ru-RU"/>
        </w:rPr>
        <w:t>).Обиженный Зайка не прыгал, не бежал, а….(</w:t>
      </w:r>
      <w:r w:rsidRPr="00282CE8">
        <w:rPr>
          <w:rFonts w:ascii="Times New Roman" w:eastAsia="Times New Roman" w:hAnsi="Times New Roman" w:cs="Times New Roman"/>
          <w:i/>
          <w:iCs/>
          <w:sz w:val="24"/>
          <w:szCs w:val="24"/>
          <w:lang w:eastAsia="ru-RU"/>
        </w:rPr>
        <w:t>плелся, тащился, брел</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1)Правильно подбирает слова, противоположные по смыслу (антонимы);</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2)называет 2 – 3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3)подбирает только одно слово.</w:t>
      </w:r>
    </w:p>
    <w:p w:rsidR="00282CE8" w:rsidRPr="00282CE8" w:rsidRDefault="00282CE8" w:rsidP="00282CE8">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Ответь полным предложением: «Что сделал бы Зайка, если бы он встретил волка?»(</w:t>
      </w:r>
      <w:r w:rsidRPr="00282CE8">
        <w:rPr>
          <w:rFonts w:ascii="Times New Roman" w:eastAsia="Times New Roman" w:hAnsi="Times New Roman" w:cs="Times New Roman"/>
          <w:i/>
          <w:iCs/>
          <w:sz w:val="24"/>
          <w:szCs w:val="24"/>
          <w:lang w:eastAsia="ru-RU"/>
        </w:rPr>
        <w:t>убежал бы, спрятался бы, испугался бы</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1)Правильно называет все слова в сослагательном наклонении;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2)подбирает два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3)называет только одно слово.</w:t>
      </w:r>
    </w:p>
    <w:p w:rsidR="00282CE8" w:rsidRPr="00282CE8" w:rsidRDefault="00282CE8" w:rsidP="00282CE8">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Попроси Зайку попрыгать, спрятаться, потанцевать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1)Правильно называет слова в повелительном наклонении;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2)подбирает два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3)называет одно слово.</w:t>
      </w:r>
    </w:p>
    <w:p w:rsidR="00282CE8" w:rsidRPr="00282CE8" w:rsidRDefault="00282CE8" w:rsidP="00282CE8">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Скажи, кто детёныш у зайца (лисы, волка, медведя, ежа)? Детёныши? У зайца (лисы, волка, медведя, ежа) много…?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1)Ребенок называет всех детенышей в правильной грамматической форме (</w:t>
      </w:r>
      <w:r w:rsidRPr="00282CE8">
        <w:rPr>
          <w:rFonts w:ascii="Times New Roman" w:eastAsia="Times New Roman" w:hAnsi="Times New Roman" w:cs="Times New Roman"/>
          <w:i/>
          <w:iCs/>
          <w:sz w:val="24"/>
          <w:szCs w:val="24"/>
          <w:lang w:eastAsia="ru-RU"/>
        </w:rPr>
        <w:t>зайчонок, зайчата, много зайчат</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2)называет правильно только одну форму;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3)не выполняет задания.</w:t>
      </w:r>
    </w:p>
    <w:p w:rsidR="00282CE8" w:rsidRPr="00282CE8" w:rsidRDefault="00282CE8" w:rsidP="00282CE8">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Назови детёнышей собаки, коровы, лошади, овцы (</w:t>
      </w:r>
      <w:r w:rsidRPr="00282CE8">
        <w:rPr>
          <w:rFonts w:ascii="Times New Roman" w:eastAsia="Times New Roman" w:hAnsi="Times New Roman" w:cs="Times New Roman"/>
          <w:i/>
          <w:iCs/>
          <w:sz w:val="24"/>
          <w:szCs w:val="24"/>
          <w:lang w:eastAsia="ru-RU"/>
        </w:rPr>
        <w:t>собака – щенок, щенки, много щенят; корова – теленок, телята, двое телят; лошадь – жеребенок, жеребята, много жеребят; овца – ягненок, ягнята, много ягнят</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1)Ребенок называет все слова правильно;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2)называет два – три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3)говорит одно слово.</w:t>
      </w:r>
    </w:p>
    <w:p w:rsidR="00282CE8" w:rsidRPr="00282CE8" w:rsidRDefault="00282CE8" w:rsidP="00282CE8">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Где живут звери? (</w:t>
      </w:r>
      <w:r w:rsidRPr="00282CE8">
        <w:rPr>
          <w:rFonts w:ascii="Times New Roman" w:eastAsia="Times New Roman" w:hAnsi="Times New Roman" w:cs="Times New Roman"/>
          <w:i/>
          <w:iCs/>
          <w:sz w:val="24"/>
          <w:szCs w:val="24"/>
          <w:lang w:eastAsia="ru-RU"/>
        </w:rPr>
        <w:t>в лесу</w:t>
      </w:r>
      <w:r w:rsidRPr="00282CE8">
        <w:rPr>
          <w:rFonts w:ascii="Times New Roman" w:eastAsia="Times New Roman" w:hAnsi="Times New Roman" w:cs="Times New Roman"/>
          <w:sz w:val="24"/>
          <w:szCs w:val="24"/>
          <w:lang w:eastAsia="ru-RU"/>
        </w:rPr>
        <w:t>) Какие слова можно образовать со словом </w:t>
      </w:r>
      <w:r w:rsidRPr="00282CE8">
        <w:rPr>
          <w:rFonts w:ascii="Times New Roman" w:eastAsia="Times New Roman" w:hAnsi="Times New Roman" w:cs="Times New Roman"/>
          <w:i/>
          <w:iCs/>
          <w:sz w:val="24"/>
          <w:szCs w:val="24"/>
          <w:lang w:eastAsia="ru-RU"/>
        </w:rPr>
        <w:t>лес?</w:t>
      </w:r>
      <w:r w:rsidRPr="00282CE8">
        <w:rPr>
          <w:rFonts w:ascii="Times New Roman" w:eastAsia="Times New Roman" w:hAnsi="Times New Roman" w:cs="Times New Roman"/>
          <w:sz w:val="24"/>
          <w:szCs w:val="24"/>
          <w:lang w:eastAsia="ru-RU"/>
        </w:rPr>
        <w:t>(</w:t>
      </w:r>
      <w:r w:rsidRPr="00282CE8">
        <w:rPr>
          <w:rFonts w:ascii="Times New Roman" w:eastAsia="Times New Roman" w:hAnsi="Times New Roman" w:cs="Times New Roman"/>
          <w:i/>
          <w:iCs/>
          <w:sz w:val="24"/>
          <w:szCs w:val="24"/>
          <w:lang w:eastAsia="ru-RU"/>
        </w:rPr>
        <w:t xml:space="preserve">лесной, лесовик, лесник, лесничий, </w:t>
      </w:r>
      <w:proofErr w:type="spellStart"/>
      <w:r w:rsidRPr="00282CE8">
        <w:rPr>
          <w:rFonts w:ascii="Times New Roman" w:eastAsia="Times New Roman" w:hAnsi="Times New Roman" w:cs="Times New Roman"/>
          <w:i/>
          <w:iCs/>
          <w:sz w:val="24"/>
          <w:szCs w:val="24"/>
          <w:lang w:eastAsia="ru-RU"/>
        </w:rPr>
        <w:t>лесовичок</w:t>
      </w:r>
      <w:proofErr w:type="spellEnd"/>
      <w:r w:rsidRPr="00282CE8">
        <w:rPr>
          <w:rFonts w:ascii="Times New Roman" w:eastAsia="Times New Roman" w:hAnsi="Times New Roman" w:cs="Times New Roman"/>
          <w:i/>
          <w:iCs/>
          <w:sz w:val="24"/>
          <w:szCs w:val="24"/>
          <w:lang w:eastAsia="ru-RU"/>
        </w:rPr>
        <w:t>, лесок, лесочек</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1)Называет более двух слов;</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2)называет два слова;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3)повторяет заданное слово.</w:t>
      </w:r>
    </w:p>
    <w:p w:rsidR="00282CE8" w:rsidRPr="00282CE8" w:rsidRDefault="00282CE8" w:rsidP="00282CE8">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Дети из другого сада сказали так: «Папа иди шёпотом», «Мамочка, я тебя громко люблю», «Я ботинки на изнанку надел» можно так говорить? А как сказать правильно?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1)Ребенок правильно исправляет все предложения;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правильно исправляет два предложения;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повторяет предложения без изменения.</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II Серия заданий (звуковая культура речи)</w:t>
      </w:r>
    </w:p>
    <w:p w:rsidR="00282CE8" w:rsidRPr="00282CE8" w:rsidRDefault="00282CE8" w:rsidP="00282CE8">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 названии каких животных слышится звук «л», звук «л</w:t>
      </w:r>
      <w:r w:rsidRPr="00282CE8">
        <w:rPr>
          <w:rFonts w:ascii="Times New Roman" w:eastAsia="Times New Roman" w:hAnsi="Times New Roman" w:cs="Times New Roman"/>
          <w:sz w:val="24"/>
          <w:szCs w:val="24"/>
          <w:vertAlign w:val="superscript"/>
          <w:lang w:eastAsia="ru-RU"/>
        </w:rPr>
        <w:t>’</w:t>
      </w:r>
      <w:r w:rsidRPr="00282CE8">
        <w:rPr>
          <w:rFonts w:ascii="Times New Roman" w:eastAsia="Times New Roman" w:hAnsi="Times New Roman" w:cs="Times New Roman"/>
          <w:sz w:val="24"/>
          <w:szCs w:val="24"/>
          <w:lang w:eastAsia="ru-RU"/>
        </w:rPr>
        <w:t>»?(</w:t>
      </w:r>
      <w:r w:rsidRPr="00282CE8">
        <w:rPr>
          <w:rFonts w:ascii="Times New Roman" w:eastAsia="Times New Roman" w:hAnsi="Times New Roman" w:cs="Times New Roman"/>
          <w:i/>
          <w:iCs/>
          <w:sz w:val="24"/>
          <w:szCs w:val="24"/>
          <w:lang w:eastAsia="ru-RU"/>
        </w:rPr>
        <w:t>лошадь, волк, слон, белка, лиса, лев, лось, леопард</w:t>
      </w:r>
      <w:r w:rsidRPr="00282CE8">
        <w:rPr>
          <w:rFonts w:ascii="Times New Roman" w:eastAsia="Times New Roman" w:hAnsi="Times New Roman" w:cs="Times New Roman"/>
          <w:sz w:val="24"/>
          <w:szCs w:val="24"/>
          <w:lang w:eastAsia="ru-RU"/>
        </w:rPr>
        <w:t>).</w:t>
      </w:r>
    </w:p>
    <w:p w:rsidR="00282CE8" w:rsidRPr="00282CE8" w:rsidRDefault="00282CE8" w:rsidP="00282CE8">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Назови слова, в которых есть звуки «</w:t>
      </w:r>
      <w:proofErr w:type="spellStart"/>
      <w:r w:rsidRPr="00282CE8">
        <w:rPr>
          <w:rFonts w:ascii="Times New Roman" w:eastAsia="Times New Roman" w:hAnsi="Times New Roman" w:cs="Times New Roman"/>
          <w:sz w:val="24"/>
          <w:szCs w:val="24"/>
          <w:lang w:eastAsia="ru-RU"/>
        </w:rPr>
        <w:t>ш</w:t>
      </w:r>
      <w:proofErr w:type="spellEnd"/>
      <w:r w:rsidRPr="00282CE8">
        <w:rPr>
          <w:rFonts w:ascii="Times New Roman" w:eastAsia="Times New Roman" w:hAnsi="Times New Roman" w:cs="Times New Roman"/>
          <w:sz w:val="24"/>
          <w:szCs w:val="24"/>
          <w:lang w:eastAsia="ru-RU"/>
        </w:rPr>
        <w:t>» и «с» (старушка, Саша, сушка).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Ребенок различает твердые и мягкие звуки, дифференцирует шипящие и свистящие;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2)допускает 1- 2 ошибки;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не справляется с заданием.</w:t>
      </w:r>
    </w:p>
    <w:p w:rsidR="00282CE8" w:rsidRPr="00282CE8" w:rsidRDefault="00282CE8" w:rsidP="00282CE8">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Скажи скороговорку: «Шла Саша по шоссе и сосала сушку» быстро, медленно, тихо, громко, шепотом.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Ребенок говорит отчетливо, меняет темп речи, регулирует силу голоса;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2)недостаточно четко произносит;</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3)не владеет умением замедлять, убыстрять темп речи.</w:t>
      </w:r>
    </w:p>
    <w:p w:rsidR="00282CE8" w:rsidRPr="00282CE8" w:rsidRDefault="00282CE8" w:rsidP="00282CE8">
      <w:pPr>
        <w:numPr>
          <w:ilvl w:val="0"/>
          <w:numId w:val="50"/>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Произнеси фразу «Я иду в цирк» так, чтобы было слышно, что ты этому радуешься, удивляешься, спрашиваешь.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Ребенок передает заданные интонации;</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2)передает только вопросительную интонацию;</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3)повторяет повествовательную интонацию.</w:t>
      </w:r>
    </w:p>
    <w:p w:rsidR="00282CE8" w:rsidRPr="00282CE8" w:rsidRDefault="00282CE8" w:rsidP="00282CE8">
      <w:pPr>
        <w:numPr>
          <w:ilvl w:val="0"/>
          <w:numId w:val="51"/>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Придумай окончание фразы, чтобы было складно: «Ёжик, ёжик, где гулял? Ёжик, ёжик, где ты был?</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1)Ребенок ритмично заканчивает фразу;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2)отвечает, нарушая ритм;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3)говорит одно слово.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III Серия картинок (связная речь)</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1.Воспитатель предлагает ребенку описать ежа (по картинке).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1) Ребенок составляет описание, в котором присутствуют три структурные части: начало, середина, конец. (</w:t>
      </w:r>
      <w:r w:rsidRPr="00282CE8">
        <w:rPr>
          <w:rFonts w:ascii="Times New Roman" w:eastAsia="Times New Roman" w:hAnsi="Times New Roman" w:cs="Times New Roman"/>
          <w:i/>
          <w:iCs/>
          <w:sz w:val="24"/>
          <w:szCs w:val="24"/>
          <w:lang w:eastAsia="ru-RU"/>
        </w:rPr>
        <w:t>Это ежик. Он коричневый, колючий. На спине у ежика острые иголки. Они нужны ему, чтобы накалывать грибы и ягоды. Ежик заботится о своих ежатах.</w:t>
      </w:r>
      <w:r w:rsidRPr="00282CE8">
        <w:rPr>
          <w:rFonts w:ascii="Times New Roman" w:eastAsia="Times New Roman" w:hAnsi="Times New Roman" w:cs="Times New Roman"/>
          <w:sz w:val="24"/>
          <w:szCs w:val="24"/>
          <w:lang w:eastAsia="ru-RU"/>
        </w:rPr>
        <w:t>);</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рассказывает, опуская начало или конец;</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перечисляет отдельные качества.</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2.Воспитатель предлагает серию из 3 картинок, объединенных сюжетом, предлагает ребенку разложить их в последовательности и составить рассказ.</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Ребенок раскладывает картинки в правильной последовательности, составляет связный рассказ;</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рассказывает с помощью взрослого;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перечисляет нарисованное на картинках.</w:t>
      </w:r>
    </w:p>
    <w:p w:rsidR="00282CE8" w:rsidRPr="00282CE8" w:rsidRDefault="00282CE8" w:rsidP="00282CE8">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Воспитатель предлагает ребенку составить рассказ (сказку) на самостоятельно выбранную тему.</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1) Ребенок придумывает рассказ (сказку), дает свое название;</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2) составляет рассказ с помощью взрослого;</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3) не справляется с заданием.</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связной речи оценивается, помимо указанных выше общих показателей, по специальным критериям, которые характеризуют основные качества связного высказывания (описания, рассказа по серии сюжетных картин или на самостоятельно выбранную тему). Напомним эти показатели:</w:t>
      </w:r>
    </w:p>
    <w:p w:rsidR="00282CE8" w:rsidRPr="00282CE8" w:rsidRDefault="00282CE8" w:rsidP="00282CE8">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Содержательность (в повествовании – умение придумать интересный сюжет, развернуть его в логической последовательности; в описании – раскрытие маленьких тем, признаков и действий). Если ребенок придумывает интересный сюжет, он получает 3 балла; если сюжет заимствован – 2 балла; если идет перечисление признаков – 1 балл.</w:t>
      </w:r>
    </w:p>
    <w:p w:rsidR="00282CE8" w:rsidRPr="00282CE8" w:rsidRDefault="00282CE8" w:rsidP="00282CE8">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Композиция высказывания: наличие трех структурных частей (начала, середины, конца), выстраивание сюжета в логической последовательности – 3 балла. Наличие двух структурных частей (начала и середины, середины и конца), частичное нарушение логики изложения – 2 балла. Отсутствие начала и конца – 1 балл.</w:t>
      </w:r>
    </w:p>
    <w:p w:rsidR="00282CE8" w:rsidRPr="00282CE8" w:rsidRDefault="00282CE8" w:rsidP="00282CE8">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Грамматическая правильность построения простых и сложных предложений, правильное согласование слов в словосочетаниях и предложениях – 3 балла. Использование только простых предложений – 2 балла. Однотипные конструкции – 1 балл.</w:t>
      </w:r>
    </w:p>
    <w:p w:rsidR="00282CE8" w:rsidRPr="00282CE8" w:rsidRDefault="00282CE8" w:rsidP="00282CE8">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Разнообразные способы связей между предложениями – 3 балла. Использование способов формально-сочинительной связи (через союзы а, и, наречие потом) – 2 балла. Неумение связывать между собой предложения – 1 балл.</w:t>
      </w:r>
    </w:p>
    <w:p w:rsidR="00282CE8" w:rsidRPr="00282CE8" w:rsidRDefault="00282CE8" w:rsidP="00282CE8">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Разнообразие лексических средств (использование разных частей речи, образных слов – определений, сравнений, синонимов, антонимов) – 3 балла. Некоторое нарушение точности словоупотребления – 2 балла. Однообразие лексики, повторение одних и тех же слов – 1 балл.</w:t>
      </w:r>
    </w:p>
    <w:p w:rsidR="00282CE8" w:rsidRPr="00282CE8" w:rsidRDefault="00282CE8" w:rsidP="00282CE8">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lastRenderedPageBreak/>
        <w:t>Звуковое оформление высказывания (плавность, интонационная выразительность, изложение в умеренном темпе) – 3 балла. Прерывистое изложение, незначительные заминки и паузы – 2 балла. Монотонное, невыразительное изложение – 1 балл.</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Оценку выполнения всех заданий взрослый дает, подсчитав общее количество баллов.</w:t>
      </w:r>
    </w:p>
    <w:p w:rsidR="00282CE8" w:rsidRPr="00282CE8" w:rsidRDefault="000947CD" w:rsidP="00282CE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Автор:  </w:t>
      </w:r>
      <w:proofErr w:type="spellStart"/>
      <w:r>
        <w:rPr>
          <w:rFonts w:ascii="Times New Roman" w:eastAsia="Times New Roman" w:hAnsi="Times New Roman" w:cs="Times New Roman"/>
          <w:sz w:val="24"/>
          <w:szCs w:val="24"/>
          <w:lang w:eastAsia="ru-RU"/>
        </w:rPr>
        <w:t>Гацина</w:t>
      </w:r>
      <w:proofErr w:type="spellEnd"/>
      <w:r>
        <w:rPr>
          <w:rFonts w:ascii="Times New Roman" w:eastAsia="Times New Roman" w:hAnsi="Times New Roman" w:cs="Times New Roman"/>
          <w:sz w:val="24"/>
          <w:szCs w:val="24"/>
          <w:lang w:eastAsia="ru-RU"/>
        </w:rPr>
        <w:t xml:space="preserve"> Ю.В.</w:t>
      </w:r>
    </w:p>
    <w:p w:rsidR="00282CE8" w:rsidRPr="00282CE8" w:rsidRDefault="00282CE8" w:rsidP="00282CE8">
      <w:pPr>
        <w:spacing w:after="0"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 xml:space="preserve">Используемая литература: </w:t>
      </w:r>
    </w:p>
    <w:p w:rsidR="00282CE8" w:rsidRP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Ушакова О.С. Теория и практика развития речи дошкольника. – М., 2008.</w:t>
      </w:r>
    </w:p>
    <w:p w:rsidR="00282CE8" w:rsidRDefault="00282CE8" w:rsidP="00282CE8">
      <w:pPr>
        <w:spacing w:before="100" w:beforeAutospacing="1" w:after="100" w:afterAutospacing="1" w:line="240" w:lineRule="auto"/>
        <w:rPr>
          <w:rFonts w:ascii="Times New Roman" w:eastAsia="Times New Roman" w:hAnsi="Times New Roman" w:cs="Times New Roman"/>
          <w:sz w:val="24"/>
          <w:szCs w:val="24"/>
          <w:lang w:eastAsia="ru-RU"/>
        </w:rPr>
      </w:pPr>
      <w:r w:rsidRPr="00282CE8">
        <w:rPr>
          <w:rFonts w:ascii="Times New Roman" w:eastAsia="Times New Roman" w:hAnsi="Times New Roman" w:cs="Times New Roman"/>
          <w:sz w:val="24"/>
          <w:szCs w:val="24"/>
          <w:lang w:eastAsia="ru-RU"/>
        </w:rPr>
        <w:t>Развитие речи и творчества дошкольников: игры, упражнения, конспекты занятий/ под ред. О.С. Ушаковой. – М., 2007</w:t>
      </w:r>
    </w:p>
    <w:p w:rsidR="00B56EF7" w:rsidRDefault="00B56EF7" w:rsidP="00282CE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Гербова</w:t>
      </w:r>
      <w:proofErr w:type="spellEnd"/>
      <w:r>
        <w:rPr>
          <w:rFonts w:ascii="Times New Roman" w:eastAsia="Times New Roman" w:hAnsi="Times New Roman" w:cs="Times New Roman"/>
          <w:sz w:val="24"/>
          <w:szCs w:val="24"/>
          <w:lang w:eastAsia="ru-RU"/>
        </w:rPr>
        <w:t xml:space="preserve"> В.В. Занятия по развитию речи в первой младшей группе детского сада. Планы занятий. - 2-е изд., </w:t>
      </w:r>
      <w:proofErr w:type="spellStart"/>
      <w:r>
        <w:rPr>
          <w:rFonts w:ascii="Times New Roman" w:eastAsia="Times New Roman" w:hAnsi="Times New Roman" w:cs="Times New Roman"/>
          <w:sz w:val="24"/>
          <w:szCs w:val="24"/>
          <w:lang w:eastAsia="ru-RU"/>
        </w:rPr>
        <w:t>испр.и</w:t>
      </w:r>
      <w:proofErr w:type="spellEnd"/>
      <w:r>
        <w:rPr>
          <w:rFonts w:ascii="Times New Roman" w:eastAsia="Times New Roman" w:hAnsi="Times New Roman" w:cs="Times New Roman"/>
          <w:sz w:val="24"/>
          <w:szCs w:val="24"/>
          <w:lang w:eastAsia="ru-RU"/>
        </w:rPr>
        <w:t xml:space="preserve"> доп. - М.: Мозаика-Синтез, 2008.- 112 </w:t>
      </w:r>
      <w:proofErr w:type="spellStart"/>
      <w:r>
        <w:rPr>
          <w:rFonts w:ascii="Times New Roman" w:eastAsia="Times New Roman" w:hAnsi="Times New Roman" w:cs="Times New Roman"/>
          <w:sz w:val="24"/>
          <w:szCs w:val="24"/>
          <w:lang w:eastAsia="ru-RU"/>
        </w:rPr>
        <w:t>с.:цв.вкл</w:t>
      </w:r>
      <w:proofErr w:type="spellEnd"/>
      <w:r>
        <w:rPr>
          <w:rFonts w:ascii="Times New Roman" w:eastAsia="Times New Roman" w:hAnsi="Times New Roman" w:cs="Times New Roman"/>
          <w:sz w:val="24"/>
          <w:szCs w:val="24"/>
          <w:lang w:eastAsia="ru-RU"/>
        </w:rPr>
        <w:t>.</w:t>
      </w:r>
    </w:p>
    <w:p w:rsidR="009503CC" w:rsidRDefault="009503CC" w:rsidP="00282CE8">
      <w:pPr>
        <w:spacing w:before="100" w:beforeAutospacing="1" w:after="100" w:afterAutospacing="1" w:line="240" w:lineRule="auto"/>
        <w:rPr>
          <w:rFonts w:ascii="Times New Roman" w:eastAsia="Times New Roman" w:hAnsi="Times New Roman" w:cs="Times New Roman"/>
          <w:sz w:val="24"/>
          <w:szCs w:val="24"/>
          <w:lang w:eastAsia="ru-RU"/>
        </w:rPr>
      </w:pPr>
    </w:p>
    <w:p w:rsidR="009503CC" w:rsidRDefault="009503CC" w:rsidP="00282CE8">
      <w:pPr>
        <w:spacing w:before="100" w:beforeAutospacing="1" w:after="100" w:afterAutospacing="1" w:line="240" w:lineRule="auto"/>
        <w:rPr>
          <w:rFonts w:ascii="Times New Roman" w:eastAsia="Times New Roman" w:hAnsi="Times New Roman" w:cs="Times New Roman"/>
          <w:sz w:val="24"/>
          <w:szCs w:val="24"/>
          <w:lang w:eastAsia="ru-RU"/>
        </w:rPr>
      </w:pPr>
    </w:p>
    <w:p w:rsidR="009503CC" w:rsidRPr="00282CE8" w:rsidRDefault="009503CC" w:rsidP="00282CE8">
      <w:pPr>
        <w:spacing w:before="100" w:beforeAutospacing="1" w:after="100" w:afterAutospacing="1" w:line="240" w:lineRule="auto"/>
        <w:rPr>
          <w:rFonts w:ascii="Times New Roman" w:eastAsia="Times New Roman" w:hAnsi="Times New Roman" w:cs="Times New Roman"/>
          <w:sz w:val="24"/>
          <w:szCs w:val="24"/>
          <w:lang w:eastAsia="ru-RU"/>
        </w:rPr>
      </w:pPr>
    </w:p>
    <w:p w:rsidR="000947CD" w:rsidRDefault="000947CD"/>
    <w:p w:rsidR="009503CC" w:rsidRDefault="009503CC"/>
    <w:p w:rsidR="009503CC" w:rsidRDefault="009503CC"/>
    <w:p w:rsidR="009503CC" w:rsidRDefault="009503CC"/>
    <w:p w:rsidR="009503CC" w:rsidRDefault="009503CC"/>
    <w:p w:rsidR="009503CC" w:rsidRDefault="009503CC">
      <w:r>
        <w:br w:type="page"/>
      </w:r>
    </w:p>
    <w:p w:rsidR="003C1F2C" w:rsidRDefault="003C1F2C"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sectPr w:rsidR="003C1F2C" w:rsidSect="003C1F2C">
          <w:pgSz w:w="11906" w:h="16838"/>
          <w:pgMar w:top="1134" w:right="851" w:bottom="1134" w:left="1701" w:header="709" w:footer="709" w:gutter="0"/>
          <w:cols w:space="708"/>
          <w:docGrid w:linePitch="360"/>
        </w:sectPr>
      </w:pPr>
    </w:p>
    <w:p w:rsidR="009503CC" w:rsidRDefault="009503CC"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lastRenderedPageBreak/>
        <w:drawing>
          <wp:inline distT="0" distB="0" distL="0" distR="0">
            <wp:extent cx="9251950" cy="6698965"/>
            <wp:effectExtent l="19050" t="0" r="6350" b="0"/>
            <wp:docPr id="1" name="Рисунок 1" descr="C:\Users\Витор\Desktop\СКАН\IMG_20211009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тор\Desktop\СКАН\IMG_20211009_0001.jpg"/>
                    <pic:cNvPicPr>
                      <a:picLocks noChangeAspect="1" noChangeArrowheads="1"/>
                    </pic:cNvPicPr>
                  </pic:nvPicPr>
                  <pic:blipFill>
                    <a:blip r:embed="rId5" cstate="print"/>
                    <a:srcRect/>
                    <a:stretch>
                      <a:fillRect/>
                    </a:stretch>
                  </pic:blipFill>
                  <pic:spPr bwMode="auto">
                    <a:xfrm>
                      <a:off x="0" y="0"/>
                      <a:ext cx="9251950" cy="6698965"/>
                    </a:xfrm>
                    <a:prstGeom prst="rect">
                      <a:avLst/>
                    </a:prstGeom>
                    <a:noFill/>
                    <a:ln w="9525">
                      <a:noFill/>
                      <a:miter lim="800000"/>
                      <a:headEnd/>
                      <a:tailEnd/>
                    </a:ln>
                  </pic:spPr>
                </pic:pic>
              </a:graphicData>
            </a:graphic>
          </wp:inline>
        </w:drawing>
      </w:r>
    </w:p>
    <w:p w:rsidR="009503CC" w:rsidRDefault="009503CC"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lastRenderedPageBreak/>
        <w:drawing>
          <wp:inline distT="0" distB="0" distL="0" distR="0">
            <wp:extent cx="9251950" cy="6042044"/>
            <wp:effectExtent l="19050" t="0" r="6350" b="0"/>
            <wp:docPr id="3" name="Рисунок 3" descr="C:\Users\Витор\Desktop\СКАН\IMG_20211009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итор\Desktop\СКАН\IMG_20211009_0002.jpg"/>
                    <pic:cNvPicPr>
                      <a:picLocks noChangeAspect="1" noChangeArrowheads="1"/>
                    </pic:cNvPicPr>
                  </pic:nvPicPr>
                  <pic:blipFill>
                    <a:blip r:embed="rId6" cstate="print"/>
                    <a:srcRect/>
                    <a:stretch>
                      <a:fillRect/>
                    </a:stretch>
                  </pic:blipFill>
                  <pic:spPr bwMode="auto">
                    <a:xfrm>
                      <a:off x="0" y="0"/>
                      <a:ext cx="9251950" cy="6042044"/>
                    </a:xfrm>
                    <a:prstGeom prst="rect">
                      <a:avLst/>
                    </a:prstGeom>
                    <a:noFill/>
                    <a:ln w="9525">
                      <a:noFill/>
                      <a:miter lim="800000"/>
                      <a:headEnd/>
                      <a:tailEnd/>
                    </a:ln>
                  </pic:spPr>
                </pic:pic>
              </a:graphicData>
            </a:graphic>
          </wp:inline>
        </w:drawing>
      </w:r>
    </w:p>
    <w:p w:rsidR="009503CC" w:rsidRDefault="009503CC"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lastRenderedPageBreak/>
        <w:drawing>
          <wp:inline distT="0" distB="0" distL="0" distR="0">
            <wp:extent cx="9251950" cy="5947884"/>
            <wp:effectExtent l="19050" t="0" r="6350" b="0"/>
            <wp:docPr id="5" name="Рисунок 5" descr="C:\Users\Витор\Desktop\СКАН\IMG_20211009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итор\Desktop\СКАН\IMG_20211009_0003.jpg"/>
                    <pic:cNvPicPr>
                      <a:picLocks noChangeAspect="1" noChangeArrowheads="1"/>
                    </pic:cNvPicPr>
                  </pic:nvPicPr>
                  <pic:blipFill>
                    <a:blip r:embed="rId7" cstate="print"/>
                    <a:srcRect/>
                    <a:stretch>
                      <a:fillRect/>
                    </a:stretch>
                  </pic:blipFill>
                  <pic:spPr bwMode="auto">
                    <a:xfrm>
                      <a:off x="0" y="0"/>
                      <a:ext cx="9251950" cy="5947884"/>
                    </a:xfrm>
                    <a:prstGeom prst="rect">
                      <a:avLst/>
                    </a:prstGeom>
                    <a:noFill/>
                    <a:ln w="9525">
                      <a:noFill/>
                      <a:miter lim="800000"/>
                      <a:headEnd/>
                      <a:tailEnd/>
                    </a:ln>
                  </pic:spPr>
                </pic:pic>
              </a:graphicData>
            </a:graphic>
          </wp:inline>
        </w:drawing>
      </w:r>
    </w:p>
    <w:p w:rsidR="009503CC" w:rsidRDefault="009503CC"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lastRenderedPageBreak/>
        <w:drawing>
          <wp:inline distT="0" distB="0" distL="0" distR="0">
            <wp:extent cx="9251950" cy="6899601"/>
            <wp:effectExtent l="19050" t="0" r="6350" b="0"/>
            <wp:docPr id="6" name="Рисунок 6" descr="C:\Users\Витор\Desktop\СКАН\IMG_20211009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итор\Desktop\СКАН\IMG_20211009_0004.jpg"/>
                    <pic:cNvPicPr>
                      <a:picLocks noChangeAspect="1" noChangeArrowheads="1"/>
                    </pic:cNvPicPr>
                  </pic:nvPicPr>
                  <pic:blipFill>
                    <a:blip r:embed="rId8" cstate="print"/>
                    <a:srcRect/>
                    <a:stretch>
                      <a:fillRect/>
                    </a:stretch>
                  </pic:blipFill>
                  <pic:spPr bwMode="auto">
                    <a:xfrm>
                      <a:off x="0" y="0"/>
                      <a:ext cx="9251950" cy="6899601"/>
                    </a:xfrm>
                    <a:prstGeom prst="rect">
                      <a:avLst/>
                    </a:prstGeom>
                    <a:noFill/>
                    <a:ln w="9525">
                      <a:noFill/>
                      <a:miter lim="800000"/>
                      <a:headEnd/>
                      <a:tailEnd/>
                    </a:ln>
                  </pic:spPr>
                </pic:pic>
              </a:graphicData>
            </a:graphic>
          </wp:inline>
        </w:drawing>
      </w:r>
    </w:p>
    <w:p w:rsidR="003C1F2C" w:rsidRDefault="003C1F2C"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sectPr w:rsidR="003C1F2C" w:rsidSect="003C1F2C">
          <w:pgSz w:w="16838" w:h="11906" w:orient="landscape"/>
          <w:pgMar w:top="851" w:right="1134" w:bottom="1701" w:left="1134" w:header="709" w:footer="709" w:gutter="0"/>
          <w:cols w:space="708"/>
          <w:docGrid w:linePitch="360"/>
        </w:sectPr>
      </w:pPr>
    </w:p>
    <w:p w:rsidR="00B34D41" w:rsidRDefault="00B34D41" w:rsidP="00B34D41">
      <w:pPr>
        <w:spacing w:line="240" w:lineRule="auto"/>
        <w:jc w:val="center"/>
        <w:rPr>
          <w:rFonts w:ascii="Times New Roman" w:hAnsi="Times New Roman" w:cs="Times New Roman"/>
          <w:b/>
          <w:sz w:val="28"/>
          <w:szCs w:val="28"/>
        </w:rPr>
      </w:pPr>
      <w:bookmarkStart w:id="0" w:name="_Hlk515828038"/>
      <w:r w:rsidRPr="00D7603D">
        <w:rPr>
          <w:rFonts w:ascii="Times New Roman" w:hAnsi="Times New Roman" w:cs="Times New Roman"/>
          <w:b/>
          <w:noProof/>
          <w:color w:val="000000" w:themeColor="text1"/>
          <w:sz w:val="28"/>
          <w:szCs w:val="28"/>
        </w:rPr>
        <w:lastRenderedPageBreak/>
        <w:t>Образовательная область «</w:t>
      </w:r>
      <w:r>
        <w:rPr>
          <w:rFonts w:ascii="Times New Roman" w:hAnsi="Times New Roman" w:cs="Times New Roman"/>
          <w:b/>
          <w:noProof/>
          <w:color w:val="000000" w:themeColor="text1"/>
          <w:sz w:val="28"/>
          <w:szCs w:val="28"/>
        </w:rPr>
        <w:t>Речевое развитие</w:t>
      </w:r>
      <w:r w:rsidRPr="00D7603D">
        <w:rPr>
          <w:rFonts w:ascii="Times New Roman" w:hAnsi="Times New Roman" w:cs="Times New Roman"/>
          <w:b/>
          <w:noProof/>
          <w:color w:val="000000" w:themeColor="text1"/>
          <w:sz w:val="28"/>
          <w:szCs w:val="28"/>
        </w:rPr>
        <w:t>»</w:t>
      </w:r>
      <w:r>
        <w:rPr>
          <w:rFonts w:ascii="Times New Roman" w:hAnsi="Times New Roman" w:cs="Times New Roman"/>
          <w:noProof/>
          <w:color w:val="000000" w:themeColor="text1"/>
          <w:sz w:val="28"/>
          <w:szCs w:val="28"/>
        </w:rPr>
        <w:t xml:space="preserve"> </w:t>
      </w:r>
      <w:r>
        <w:rPr>
          <w:rFonts w:ascii="Times New Roman" w:hAnsi="Times New Roman" w:cs="Times New Roman"/>
          <w:b/>
          <w:sz w:val="28"/>
          <w:szCs w:val="28"/>
        </w:rPr>
        <w:t>Сравнительная таблица за сентябрь 2017 по май 2018 в группе № 5</w:t>
      </w:r>
    </w:p>
    <w:bookmarkEnd w:id="0"/>
    <w:p w:rsidR="00B34D41" w:rsidRDefault="00B34D41" w:rsidP="00B34D41">
      <w:pPr>
        <w:spacing w:line="240" w:lineRule="auto"/>
        <w:jc w:val="center"/>
        <w:rPr>
          <w:rFonts w:ascii="Times New Roman" w:hAnsi="Times New Roman" w:cs="Times New Roman"/>
          <w:b/>
          <w:sz w:val="28"/>
          <w:szCs w:val="28"/>
        </w:rPr>
      </w:pPr>
    </w:p>
    <w:p w:rsidR="00B34D41" w:rsidRDefault="00B34D41" w:rsidP="00B34D41">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4D41" w:rsidRDefault="00B34D41" w:rsidP="00B34D41">
      <w:pPr>
        <w:spacing w:line="240" w:lineRule="auto"/>
        <w:ind w:firstLine="709"/>
        <w:rPr>
          <w:rFonts w:ascii="Times New Roman" w:hAnsi="Times New Roman" w:cs="Times New Roman"/>
          <w:noProof/>
          <w:color w:val="000000" w:themeColor="text1"/>
          <w:sz w:val="28"/>
          <w:szCs w:val="28"/>
        </w:rPr>
      </w:pPr>
      <w:bookmarkStart w:id="1" w:name="_Hlk515828990"/>
      <w:r>
        <w:rPr>
          <w:rFonts w:ascii="Times New Roman" w:hAnsi="Times New Roman" w:cs="Times New Roman"/>
          <w:noProof/>
          <w:color w:val="000000" w:themeColor="text1"/>
          <w:sz w:val="28"/>
          <w:szCs w:val="28"/>
        </w:rPr>
        <w:t>После проведение диагности, было выявленно, что результаты по образовательной области «Речевое развитие»,  значительно возвросли по сравнению с началом года. Повысился средний и высокий уровень развития детей.</w:t>
      </w:r>
    </w:p>
    <w:bookmarkEnd w:id="1"/>
    <w:p w:rsidR="00B34D41" w:rsidRDefault="00B34D41" w:rsidP="00B34D41">
      <w:pPr>
        <w:spacing w:line="240" w:lineRule="auto"/>
        <w:ind w:firstLine="709"/>
        <w:rPr>
          <w:rFonts w:ascii="Times New Roman" w:hAnsi="Times New Roman" w:cs="Times New Roman"/>
          <w:noProof/>
          <w:color w:val="000000" w:themeColor="text1"/>
          <w:sz w:val="28"/>
          <w:szCs w:val="28"/>
        </w:rPr>
      </w:pPr>
    </w:p>
    <w:p w:rsidR="00B34D41" w:rsidRDefault="00B34D41" w:rsidP="00B34D41">
      <w:pPr>
        <w:spacing w:line="240" w:lineRule="auto"/>
        <w:rPr>
          <w:rFonts w:ascii="Times New Roman" w:hAnsi="Times New Roman" w:cs="Times New Roman"/>
          <w:noProof/>
          <w:color w:val="000000" w:themeColor="text1"/>
          <w:sz w:val="28"/>
          <w:szCs w:val="28"/>
        </w:rPr>
      </w:pPr>
    </w:p>
    <w:p w:rsidR="003C1F2C" w:rsidRDefault="003C1F2C"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D31F91">
      <w:pPr>
        <w:spacing w:line="240" w:lineRule="auto"/>
        <w:jc w:val="center"/>
        <w:rPr>
          <w:rFonts w:ascii="Times New Roman" w:hAnsi="Times New Roman" w:cs="Times New Roman"/>
          <w:b/>
          <w:sz w:val="28"/>
          <w:szCs w:val="28"/>
        </w:rPr>
      </w:pPr>
      <w:r w:rsidRPr="00D7603D">
        <w:rPr>
          <w:rFonts w:ascii="Times New Roman" w:hAnsi="Times New Roman" w:cs="Times New Roman"/>
          <w:b/>
          <w:noProof/>
          <w:color w:val="000000" w:themeColor="text1"/>
          <w:sz w:val="28"/>
          <w:szCs w:val="28"/>
        </w:rPr>
        <w:lastRenderedPageBreak/>
        <w:t>Образовательная область «</w:t>
      </w:r>
      <w:r>
        <w:rPr>
          <w:rFonts w:ascii="Times New Roman" w:hAnsi="Times New Roman" w:cs="Times New Roman"/>
          <w:b/>
          <w:noProof/>
          <w:color w:val="000000" w:themeColor="text1"/>
          <w:sz w:val="28"/>
          <w:szCs w:val="28"/>
        </w:rPr>
        <w:t>Речевое развитие</w:t>
      </w:r>
      <w:r w:rsidRPr="00D7603D">
        <w:rPr>
          <w:rFonts w:ascii="Times New Roman" w:hAnsi="Times New Roman" w:cs="Times New Roman"/>
          <w:b/>
          <w:noProof/>
          <w:color w:val="000000" w:themeColor="text1"/>
          <w:sz w:val="28"/>
          <w:szCs w:val="28"/>
        </w:rPr>
        <w:t>»</w:t>
      </w:r>
      <w:r>
        <w:rPr>
          <w:rFonts w:ascii="Times New Roman" w:hAnsi="Times New Roman" w:cs="Times New Roman"/>
          <w:noProof/>
          <w:color w:val="000000" w:themeColor="text1"/>
          <w:sz w:val="28"/>
          <w:szCs w:val="28"/>
        </w:rPr>
        <w:t xml:space="preserve"> </w:t>
      </w:r>
      <w:r>
        <w:rPr>
          <w:rFonts w:ascii="Times New Roman" w:hAnsi="Times New Roman" w:cs="Times New Roman"/>
          <w:b/>
          <w:sz w:val="28"/>
          <w:szCs w:val="28"/>
        </w:rPr>
        <w:t>Сравнительная таблица за сентябрь 2018 по май 2019 в группе № 5</w:t>
      </w:r>
    </w:p>
    <w:p w:rsidR="00D31F91" w:rsidRDefault="00D31F91" w:rsidP="00D31F91">
      <w:pPr>
        <w:spacing w:line="240" w:lineRule="auto"/>
        <w:jc w:val="center"/>
        <w:rPr>
          <w:rFonts w:ascii="Times New Roman" w:hAnsi="Times New Roman" w:cs="Times New Roman"/>
          <w:b/>
          <w:sz w:val="28"/>
          <w:szCs w:val="28"/>
        </w:rPr>
      </w:pPr>
    </w:p>
    <w:p w:rsidR="00D31F91" w:rsidRDefault="00D31F91" w:rsidP="00D31F91">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486400" cy="3200400"/>
            <wp:effectExtent l="0" t="0" r="0" b="0"/>
            <wp:docPr id="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1F91" w:rsidRDefault="00D31F91" w:rsidP="00D31F91">
      <w:pPr>
        <w:spacing w:line="240" w:lineRule="auto"/>
        <w:ind w:firstLine="709"/>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После проведение диагности, было выявленно, что результаты по образовательной области «Речевое развитие»,  значительно возвросли по сравнению с началом года. Повысился средний и высокий уровень развития детей.</w:t>
      </w: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D31F91" w:rsidRPr="00285F14" w:rsidRDefault="00D31F91" w:rsidP="00D31F91">
      <w:pPr>
        <w:pStyle w:val="a3"/>
        <w:shd w:val="clear" w:color="auto" w:fill="FFFFFF"/>
        <w:spacing w:before="0" w:beforeAutospacing="0" w:after="0" w:afterAutospacing="0"/>
        <w:ind w:firstLine="360"/>
        <w:jc w:val="both"/>
        <w:rPr>
          <w:b/>
          <w:bCs/>
        </w:rPr>
      </w:pPr>
      <w:r w:rsidRPr="00285F14">
        <w:rPr>
          <w:b/>
          <w:bCs/>
        </w:rPr>
        <w:lastRenderedPageBreak/>
        <w:t>Образовательная область «Речевое  развитие»</w:t>
      </w:r>
      <w:r w:rsidR="00D53990">
        <w:rPr>
          <w:b/>
          <w:bCs/>
        </w:rPr>
        <w:t xml:space="preserve"> 2019-2020. Группа раннего возраста.</w:t>
      </w:r>
      <w:r w:rsidRPr="00285F14">
        <w:rPr>
          <w:b/>
          <w:bCs/>
        </w:rPr>
        <w:t xml:space="preserve"> (высокий - 0%;средний – 56% низкий – 44%).  </w:t>
      </w:r>
    </w:p>
    <w:p w:rsidR="00D31F91" w:rsidRPr="00285F14" w:rsidRDefault="00D31F91" w:rsidP="00D31F91">
      <w:pPr>
        <w:pStyle w:val="a3"/>
        <w:shd w:val="clear" w:color="auto" w:fill="FFFFFF"/>
        <w:spacing w:before="0" w:beforeAutospacing="0" w:after="0" w:afterAutospacing="0"/>
        <w:ind w:firstLine="360"/>
        <w:jc w:val="both"/>
      </w:pPr>
      <w:r w:rsidRPr="00285F14">
        <w:t>Высокий уровень в данной области не выявлен. Дети со средним уровнем </w:t>
      </w:r>
      <w:r w:rsidRPr="00285F14">
        <w:rPr>
          <w:i/>
          <w:iCs/>
          <w:bdr w:val="none" w:sz="0" w:space="0" w:color="auto" w:frame="1"/>
        </w:rPr>
        <w:t xml:space="preserve">(56%) </w:t>
      </w:r>
      <w:r w:rsidRPr="00285F14">
        <w:t>владеют некоторыми умениями и навыками в данной области, проявляют интерес к речевому развитию, а </w:t>
      </w:r>
      <w:r w:rsidRPr="00285F14">
        <w:rPr>
          <w:u w:val="single"/>
          <w:bdr w:val="none" w:sz="0" w:space="0" w:color="auto" w:frame="1"/>
        </w:rPr>
        <w:t>именно</w:t>
      </w:r>
      <w:r w:rsidRPr="00285F14">
        <w:t>: демонстрируют недостаточный возрасту активный словарь (называют некоторые знакомые предметы и их части), проявляют недостаточную способность к вступлению в диалог со взрослыми и сверстниками (привлекают внимание к своим действиям и потребностям чаще не при помощи речи, а действиями – плач, дергание за руку и одежду). Проявляют интерес к книгам: рассматривают иллюстрации детских книг, проявляют интерес к ним, с помощью взрослого, демонстрируют запоминание первых сказок путем включения в рассказ взрослого отдельных слов и действий. Дети с низким уровнем </w:t>
      </w:r>
      <w:r w:rsidRPr="00285F14">
        <w:rPr>
          <w:i/>
          <w:iCs/>
          <w:bdr w:val="none" w:sz="0" w:space="0" w:color="auto" w:frame="1"/>
        </w:rPr>
        <w:t>(44%)</w:t>
      </w:r>
      <w:r w:rsidRPr="00285F14">
        <w:t> испытывают затруднения по всем проверяемым параметрам, из-за ограничения речевых контактов недостаточно сформированы социально–коммуникативные качества, нежелание подчиняться режимным моментам проявляется протестом и плачем.</w:t>
      </w:r>
    </w:p>
    <w:p w:rsidR="00D31F91" w:rsidRPr="00285F14" w:rsidRDefault="00D31F91" w:rsidP="00D31F91">
      <w:pPr>
        <w:pStyle w:val="a3"/>
        <w:shd w:val="clear" w:color="auto" w:fill="FFFFFF"/>
        <w:spacing w:before="0" w:beforeAutospacing="0" w:after="0" w:afterAutospacing="0"/>
        <w:ind w:firstLine="360"/>
        <w:jc w:val="both"/>
      </w:pPr>
      <w:r w:rsidRPr="00285F14">
        <w:rPr>
          <w:b/>
          <w:u w:val="single"/>
          <w:bdr w:val="none" w:sz="0" w:space="0" w:color="auto" w:frame="1"/>
        </w:rPr>
        <w:t>Пути решения</w:t>
      </w:r>
      <w:r w:rsidRPr="00285F14">
        <w:t xml:space="preserve">: 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Учить детей слушать сказки, рассматривать иллюстрации к ним, использовать театрализацию для развития речевых навыков у детей, поощрять использование активного словаря в деятельности, Научить называть свое имя. Развивать интерес к </w:t>
      </w:r>
      <w:proofErr w:type="spellStart"/>
      <w:r w:rsidRPr="00285F14">
        <w:t>рече-двигательным</w:t>
      </w:r>
      <w:proofErr w:type="spellEnd"/>
      <w:r w:rsidRPr="00285F14">
        <w:t xml:space="preserve"> играм, разучиванию </w:t>
      </w:r>
      <w:proofErr w:type="spellStart"/>
      <w:r w:rsidRPr="00285F14">
        <w:t>потешек</w:t>
      </w:r>
      <w:proofErr w:type="spellEnd"/>
      <w:r w:rsidRPr="00285F14">
        <w:t xml:space="preserve">. Уделить внимание просветительской работе с родителями воспитанников по вопросам речевого развития. </w:t>
      </w:r>
    </w:p>
    <w:p w:rsidR="002F2C8D" w:rsidRPr="00285F14" w:rsidRDefault="002F2C8D" w:rsidP="002F2C8D">
      <w:pPr>
        <w:pStyle w:val="a3"/>
        <w:shd w:val="clear" w:color="auto" w:fill="FFFFFF"/>
        <w:spacing w:before="0" w:beforeAutospacing="0" w:after="0" w:afterAutospacing="0"/>
        <w:ind w:firstLine="360"/>
        <w:jc w:val="both"/>
        <w:rPr>
          <w:b/>
          <w:bCs/>
        </w:rPr>
      </w:pPr>
      <w:r w:rsidRPr="00285F14">
        <w:rPr>
          <w:b/>
          <w:bCs/>
        </w:rPr>
        <w:t> Образовательная область «Речевое  разв</w:t>
      </w:r>
      <w:r>
        <w:rPr>
          <w:b/>
          <w:bCs/>
        </w:rPr>
        <w:t>итие»</w:t>
      </w:r>
      <w:r w:rsidR="00D53990">
        <w:rPr>
          <w:b/>
          <w:bCs/>
        </w:rPr>
        <w:t>2020-2021, группа раннего возраста.</w:t>
      </w:r>
      <w:r>
        <w:rPr>
          <w:b/>
          <w:bCs/>
        </w:rPr>
        <w:t xml:space="preserve"> (высокий - 0%;средний – 54</w:t>
      </w:r>
      <w:r w:rsidRPr="00285F14">
        <w:rPr>
          <w:b/>
          <w:bCs/>
        </w:rPr>
        <w:t>% низкий – 4</w:t>
      </w:r>
      <w:r>
        <w:rPr>
          <w:b/>
          <w:bCs/>
        </w:rPr>
        <w:t>6</w:t>
      </w:r>
      <w:r w:rsidRPr="00285F14">
        <w:rPr>
          <w:b/>
          <w:bCs/>
        </w:rPr>
        <w:t xml:space="preserve">%).  </w:t>
      </w:r>
    </w:p>
    <w:p w:rsidR="002F2C8D" w:rsidRPr="00285F14" w:rsidRDefault="002F2C8D" w:rsidP="002F2C8D">
      <w:pPr>
        <w:pStyle w:val="a3"/>
        <w:shd w:val="clear" w:color="auto" w:fill="FFFFFF"/>
        <w:spacing w:before="0" w:beforeAutospacing="0" w:after="0" w:afterAutospacing="0"/>
        <w:ind w:firstLine="360"/>
        <w:jc w:val="both"/>
      </w:pPr>
      <w:r w:rsidRPr="00285F14">
        <w:t>Высокий уровень в данной области не выявлен. Дети со средним уровнем </w:t>
      </w:r>
      <w:r w:rsidRPr="00285F14">
        <w:rPr>
          <w:i/>
          <w:iCs/>
          <w:bdr w:val="none" w:sz="0" w:space="0" w:color="auto" w:frame="1"/>
        </w:rPr>
        <w:t xml:space="preserve">(56%) </w:t>
      </w:r>
      <w:r w:rsidRPr="00285F14">
        <w:t>владеют некоторыми умениями и навыками в данной области, проявляют интерес к речевому развитию, а </w:t>
      </w:r>
      <w:r w:rsidRPr="00285F14">
        <w:rPr>
          <w:u w:val="single"/>
          <w:bdr w:val="none" w:sz="0" w:space="0" w:color="auto" w:frame="1"/>
        </w:rPr>
        <w:t>именно</w:t>
      </w:r>
      <w:r w:rsidRPr="00285F14">
        <w:t>: демонстрируют недостаточный возрасту активный словарь (называют некоторые знакомые предметы и их части), проявляют недостаточную способность к вступлению в диалог со взрослыми и сверстниками (привлекают внимание к своим действиям и потребностям чаще не при помощи речи, а действиями – плач, дергание за руку и одежду). Проявляют интерес к книгам: рассматривают иллюстрации детских книг, проявляют интерес к ним, с помощью взрослого, демонстрируют запоминание первых сказок путем включения в рассказ взрослого отдельных слов и действий. Дети с низким уровнем </w:t>
      </w:r>
      <w:r w:rsidRPr="00285F14">
        <w:rPr>
          <w:i/>
          <w:iCs/>
          <w:bdr w:val="none" w:sz="0" w:space="0" w:color="auto" w:frame="1"/>
        </w:rPr>
        <w:t>(44%)</w:t>
      </w:r>
      <w:r w:rsidRPr="00285F14">
        <w:t> испытывают затруднения по всем проверяемым параметрам, из-за ограничения речевых контактов недостаточно сформированы социально–коммуникативные качества, нежелание подчиняться режимным моментам проявляется протестом и плачем.</w:t>
      </w:r>
    </w:p>
    <w:p w:rsidR="002F2C8D" w:rsidRPr="00285F14" w:rsidRDefault="002F2C8D" w:rsidP="002F2C8D">
      <w:pPr>
        <w:pStyle w:val="a3"/>
        <w:shd w:val="clear" w:color="auto" w:fill="FFFFFF"/>
        <w:spacing w:before="0" w:beforeAutospacing="0" w:after="0" w:afterAutospacing="0"/>
        <w:ind w:firstLine="360"/>
        <w:jc w:val="both"/>
      </w:pPr>
      <w:r w:rsidRPr="00285F14">
        <w:rPr>
          <w:b/>
          <w:u w:val="single"/>
          <w:bdr w:val="none" w:sz="0" w:space="0" w:color="auto" w:frame="1"/>
        </w:rPr>
        <w:t>Пути решения</w:t>
      </w:r>
      <w:r w:rsidRPr="00285F14">
        <w:t xml:space="preserve">: 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Учить детей слушать сказки, рассматривать иллюстрации к ним, использовать театрализацию для развития речевых навыков у детей, поощрять использование активного словаря в деятельности, Научить называть свое имя. Развивать интерес к </w:t>
      </w:r>
      <w:proofErr w:type="spellStart"/>
      <w:r w:rsidRPr="00285F14">
        <w:t>рече-двигательным</w:t>
      </w:r>
      <w:proofErr w:type="spellEnd"/>
      <w:r w:rsidRPr="00285F14">
        <w:t xml:space="preserve"> играм, разучиванию </w:t>
      </w:r>
      <w:proofErr w:type="spellStart"/>
      <w:r w:rsidRPr="00285F14">
        <w:t>потешек</w:t>
      </w:r>
      <w:proofErr w:type="spellEnd"/>
      <w:r w:rsidRPr="00285F14">
        <w:t xml:space="preserve">. Уделить внимание просветительской работе с родителями воспитанников по вопросам речевого развития. </w:t>
      </w:r>
    </w:p>
    <w:p w:rsidR="00D31F91" w:rsidRDefault="00D31F91" w:rsidP="009503C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sectPr w:rsidR="00D31F91" w:rsidSect="003C1F2C">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4E9C"/>
    <w:multiLevelType w:val="multilevel"/>
    <w:tmpl w:val="0240B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BC1493"/>
    <w:multiLevelType w:val="multilevel"/>
    <w:tmpl w:val="E8663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920F31"/>
    <w:multiLevelType w:val="multilevel"/>
    <w:tmpl w:val="D89A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A6BFF"/>
    <w:multiLevelType w:val="multilevel"/>
    <w:tmpl w:val="DD58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607183"/>
    <w:multiLevelType w:val="multilevel"/>
    <w:tmpl w:val="174E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AD6135"/>
    <w:multiLevelType w:val="multilevel"/>
    <w:tmpl w:val="04C4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0E4FB8"/>
    <w:multiLevelType w:val="multilevel"/>
    <w:tmpl w:val="32F6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FB2BD5"/>
    <w:multiLevelType w:val="multilevel"/>
    <w:tmpl w:val="99666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DE141B"/>
    <w:multiLevelType w:val="multilevel"/>
    <w:tmpl w:val="2446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F6166E"/>
    <w:multiLevelType w:val="multilevel"/>
    <w:tmpl w:val="7AD4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F86797"/>
    <w:multiLevelType w:val="multilevel"/>
    <w:tmpl w:val="AC0E29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F01455"/>
    <w:multiLevelType w:val="multilevel"/>
    <w:tmpl w:val="895E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F4356C"/>
    <w:multiLevelType w:val="multilevel"/>
    <w:tmpl w:val="41B6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0B0DF4"/>
    <w:multiLevelType w:val="multilevel"/>
    <w:tmpl w:val="FE42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7C2901"/>
    <w:multiLevelType w:val="multilevel"/>
    <w:tmpl w:val="709C9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C208C2"/>
    <w:multiLevelType w:val="multilevel"/>
    <w:tmpl w:val="4372C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291A3F"/>
    <w:multiLevelType w:val="multilevel"/>
    <w:tmpl w:val="34B0AA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8A695C"/>
    <w:multiLevelType w:val="multilevel"/>
    <w:tmpl w:val="691CC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600B6D"/>
    <w:multiLevelType w:val="multilevel"/>
    <w:tmpl w:val="2CFA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6B257E"/>
    <w:multiLevelType w:val="multilevel"/>
    <w:tmpl w:val="0A9EB5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5D6847"/>
    <w:multiLevelType w:val="multilevel"/>
    <w:tmpl w:val="87CE7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D7B15F1"/>
    <w:multiLevelType w:val="multilevel"/>
    <w:tmpl w:val="0860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AF7BD0"/>
    <w:multiLevelType w:val="multilevel"/>
    <w:tmpl w:val="655E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A3D64"/>
    <w:multiLevelType w:val="multilevel"/>
    <w:tmpl w:val="D7AC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F67945"/>
    <w:multiLevelType w:val="multilevel"/>
    <w:tmpl w:val="177407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C254C0"/>
    <w:multiLevelType w:val="multilevel"/>
    <w:tmpl w:val="3D90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AE1FAA"/>
    <w:multiLevelType w:val="multilevel"/>
    <w:tmpl w:val="DD16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A92B7D"/>
    <w:multiLevelType w:val="multilevel"/>
    <w:tmpl w:val="4766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F73F49"/>
    <w:multiLevelType w:val="multilevel"/>
    <w:tmpl w:val="384C13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0704CED"/>
    <w:multiLevelType w:val="multilevel"/>
    <w:tmpl w:val="D19CF0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10B1466"/>
    <w:multiLevelType w:val="multilevel"/>
    <w:tmpl w:val="8D80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16211E4"/>
    <w:multiLevelType w:val="multilevel"/>
    <w:tmpl w:val="11C6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1650EE1"/>
    <w:multiLevelType w:val="multilevel"/>
    <w:tmpl w:val="11CC20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1FE6967"/>
    <w:multiLevelType w:val="multilevel"/>
    <w:tmpl w:val="C46E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8C44795"/>
    <w:multiLevelType w:val="multilevel"/>
    <w:tmpl w:val="A6EA10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B233B60"/>
    <w:multiLevelType w:val="multilevel"/>
    <w:tmpl w:val="1CB6F8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C0E0108"/>
    <w:multiLevelType w:val="multilevel"/>
    <w:tmpl w:val="6FB62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6595B28"/>
    <w:multiLevelType w:val="multilevel"/>
    <w:tmpl w:val="8884BB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6A0787B"/>
    <w:multiLevelType w:val="multilevel"/>
    <w:tmpl w:val="B7C6A9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7D71D19"/>
    <w:multiLevelType w:val="multilevel"/>
    <w:tmpl w:val="04127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B3137DD"/>
    <w:multiLevelType w:val="multilevel"/>
    <w:tmpl w:val="9372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B6215A5"/>
    <w:multiLevelType w:val="multilevel"/>
    <w:tmpl w:val="0200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C947134"/>
    <w:multiLevelType w:val="multilevel"/>
    <w:tmpl w:val="4F0AB2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49F7690"/>
    <w:multiLevelType w:val="multilevel"/>
    <w:tmpl w:val="99A03A0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71E2D17"/>
    <w:multiLevelType w:val="multilevel"/>
    <w:tmpl w:val="F4AC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9320145"/>
    <w:multiLevelType w:val="multilevel"/>
    <w:tmpl w:val="BDE4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B3C2FFE"/>
    <w:multiLevelType w:val="multilevel"/>
    <w:tmpl w:val="A54861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3EF68A5"/>
    <w:multiLevelType w:val="multilevel"/>
    <w:tmpl w:val="B2F2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4A23F14"/>
    <w:multiLevelType w:val="multilevel"/>
    <w:tmpl w:val="49E2F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4F82DE1"/>
    <w:multiLevelType w:val="multilevel"/>
    <w:tmpl w:val="99F49F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6F43ECF"/>
    <w:multiLevelType w:val="multilevel"/>
    <w:tmpl w:val="7BB8E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BB3429C"/>
    <w:multiLevelType w:val="multilevel"/>
    <w:tmpl w:val="3922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C7C6E58"/>
    <w:multiLevelType w:val="multilevel"/>
    <w:tmpl w:val="E67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2"/>
  </w:num>
  <w:num w:numId="2">
    <w:abstractNumId w:val="26"/>
  </w:num>
  <w:num w:numId="3">
    <w:abstractNumId w:val="3"/>
  </w:num>
  <w:num w:numId="4">
    <w:abstractNumId w:val="45"/>
  </w:num>
  <w:num w:numId="5">
    <w:abstractNumId w:val="12"/>
  </w:num>
  <w:num w:numId="6">
    <w:abstractNumId w:val="47"/>
  </w:num>
  <w:num w:numId="7">
    <w:abstractNumId w:val="18"/>
  </w:num>
  <w:num w:numId="8">
    <w:abstractNumId w:val="13"/>
  </w:num>
  <w:num w:numId="9">
    <w:abstractNumId w:val="50"/>
  </w:num>
  <w:num w:numId="10">
    <w:abstractNumId w:val="5"/>
  </w:num>
  <w:num w:numId="11">
    <w:abstractNumId w:val="11"/>
  </w:num>
  <w:num w:numId="12">
    <w:abstractNumId w:val="8"/>
  </w:num>
  <w:num w:numId="13">
    <w:abstractNumId w:val="9"/>
  </w:num>
  <w:num w:numId="14">
    <w:abstractNumId w:val="21"/>
  </w:num>
  <w:num w:numId="15">
    <w:abstractNumId w:val="4"/>
  </w:num>
  <w:num w:numId="16">
    <w:abstractNumId w:val="7"/>
  </w:num>
  <w:num w:numId="17">
    <w:abstractNumId w:val="6"/>
  </w:num>
  <w:num w:numId="18">
    <w:abstractNumId w:val="41"/>
  </w:num>
  <w:num w:numId="19">
    <w:abstractNumId w:val="40"/>
  </w:num>
  <w:num w:numId="20">
    <w:abstractNumId w:val="25"/>
  </w:num>
  <w:num w:numId="21">
    <w:abstractNumId w:val="44"/>
  </w:num>
  <w:num w:numId="22">
    <w:abstractNumId w:val="27"/>
  </w:num>
  <w:num w:numId="23">
    <w:abstractNumId w:val="22"/>
  </w:num>
  <w:num w:numId="24">
    <w:abstractNumId w:val="2"/>
  </w:num>
  <w:num w:numId="25">
    <w:abstractNumId w:val="31"/>
  </w:num>
  <w:num w:numId="26">
    <w:abstractNumId w:val="20"/>
  </w:num>
  <w:num w:numId="27">
    <w:abstractNumId w:val="33"/>
  </w:num>
  <w:num w:numId="28">
    <w:abstractNumId w:val="15"/>
  </w:num>
  <w:num w:numId="29">
    <w:abstractNumId w:val="51"/>
  </w:num>
  <w:num w:numId="30">
    <w:abstractNumId w:val="0"/>
  </w:num>
  <w:num w:numId="31">
    <w:abstractNumId w:val="30"/>
  </w:num>
  <w:num w:numId="32">
    <w:abstractNumId w:val="24"/>
  </w:num>
  <w:num w:numId="33">
    <w:abstractNumId w:val="48"/>
  </w:num>
  <w:num w:numId="34">
    <w:abstractNumId w:val="46"/>
  </w:num>
  <w:num w:numId="35">
    <w:abstractNumId w:val="14"/>
  </w:num>
  <w:num w:numId="36">
    <w:abstractNumId w:val="10"/>
  </w:num>
  <w:num w:numId="37">
    <w:abstractNumId w:val="49"/>
  </w:num>
  <w:num w:numId="38">
    <w:abstractNumId w:val="1"/>
  </w:num>
  <w:num w:numId="39">
    <w:abstractNumId w:val="16"/>
  </w:num>
  <w:num w:numId="40">
    <w:abstractNumId w:val="42"/>
  </w:num>
  <w:num w:numId="41">
    <w:abstractNumId w:val="38"/>
  </w:num>
  <w:num w:numId="42">
    <w:abstractNumId w:val="34"/>
  </w:num>
  <w:num w:numId="43">
    <w:abstractNumId w:val="37"/>
  </w:num>
  <w:num w:numId="44">
    <w:abstractNumId w:val="28"/>
  </w:num>
  <w:num w:numId="45">
    <w:abstractNumId w:val="32"/>
  </w:num>
  <w:num w:numId="46">
    <w:abstractNumId w:val="43"/>
  </w:num>
  <w:num w:numId="47">
    <w:abstractNumId w:val="35"/>
  </w:num>
  <w:num w:numId="48">
    <w:abstractNumId w:val="23"/>
  </w:num>
  <w:num w:numId="49">
    <w:abstractNumId w:val="36"/>
  </w:num>
  <w:num w:numId="50">
    <w:abstractNumId w:val="17"/>
  </w:num>
  <w:num w:numId="51">
    <w:abstractNumId w:val="29"/>
  </w:num>
  <w:num w:numId="52">
    <w:abstractNumId w:val="19"/>
  </w:num>
  <w:num w:numId="53">
    <w:abstractNumId w:val="39"/>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282CE8"/>
    <w:rsid w:val="000947CD"/>
    <w:rsid w:val="00282CE8"/>
    <w:rsid w:val="002F2C8D"/>
    <w:rsid w:val="003C1F2C"/>
    <w:rsid w:val="007D6016"/>
    <w:rsid w:val="009503CC"/>
    <w:rsid w:val="0095415C"/>
    <w:rsid w:val="00B34D41"/>
    <w:rsid w:val="00B56EF7"/>
    <w:rsid w:val="00D24EF9"/>
    <w:rsid w:val="00D301A1"/>
    <w:rsid w:val="00D31F91"/>
    <w:rsid w:val="00D53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EF9"/>
  </w:style>
  <w:style w:type="paragraph" w:styleId="3">
    <w:name w:val="heading 3"/>
    <w:basedOn w:val="a"/>
    <w:link w:val="30"/>
    <w:uiPriority w:val="9"/>
    <w:qFormat/>
    <w:rsid w:val="00282C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82CE8"/>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82C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2CE8"/>
    <w:rPr>
      <w:b/>
      <w:bCs/>
    </w:rPr>
  </w:style>
  <w:style w:type="character" w:styleId="a5">
    <w:name w:val="Emphasis"/>
    <w:basedOn w:val="a0"/>
    <w:uiPriority w:val="20"/>
    <w:qFormat/>
    <w:rsid w:val="00282CE8"/>
    <w:rPr>
      <w:i/>
      <w:iCs/>
    </w:rPr>
  </w:style>
  <w:style w:type="character" w:customStyle="1" w:styleId="c0">
    <w:name w:val="c0"/>
    <w:basedOn w:val="a0"/>
    <w:rsid w:val="00282CE8"/>
  </w:style>
  <w:style w:type="paragraph" w:styleId="a6">
    <w:name w:val="Balloon Text"/>
    <w:basedOn w:val="a"/>
    <w:link w:val="a7"/>
    <w:uiPriority w:val="99"/>
    <w:semiHidden/>
    <w:unhideWhenUsed/>
    <w:rsid w:val="009503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03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1272709">
      <w:bodyDiv w:val="1"/>
      <w:marLeft w:val="0"/>
      <w:marRight w:val="0"/>
      <w:marTop w:val="0"/>
      <w:marBottom w:val="0"/>
      <w:divBdr>
        <w:top w:val="none" w:sz="0" w:space="0" w:color="auto"/>
        <w:left w:val="none" w:sz="0" w:space="0" w:color="auto"/>
        <w:bottom w:val="none" w:sz="0" w:space="0" w:color="auto"/>
        <w:right w:val="none" w:sz="0" w:space="0" w:color="auto"/>
      </w:divBdr>
      <w:divsChild>
        <w:div w:id="261232628">
          <w:marLeft w:val="0"/>
          <w:marRight w:val="0"/>
          <w:marTop w:val="0"/>
          <w:marBottom w:val="0"/>
          <w:divBdr>
            <w:top w:val="none" w:sz="0" w:space="0" w:color="auto"/>
            <w:left w:val="none" w:sz="0" w:space="0" w:color="auto"/>
            <w:bottom w:val="none" w:sz="0" w:space="0" w:color="auto"/>
            <w:right w:val="none" w:sz="0" w:space="0" w:color="auto"/>
          </w:divBdr>
        </w:div>
        <w:div w:id="1867518064">
          <w:marLeft w:val="0"/>
          <w:marRight w:val="0"/>
          <w:marTop w:val="0"/>
          <w:marBottom w:val="0"/>
          <w:divBdr>
            <w:top w:val="none" w:sz="0" w:space="0" w:color="auto"/>
            <w:left w:val="none" w:sz="0" w:space="0" w:color="auto"/>
            <w:bottom w:val="none" w:sz="0" w:space="0" w:color="auto"/>
            <w:right w:val="none" w:sz="0" w:space="0" w:color="auto"/>
          </w:divBdr>
          <w:divsChild>
            <w:div w:id="1759673679">
              <w:marLeft w:val="0"/>
              <w:marRight w:val="0"/>
              <w:marTop w:val="0"/>
              <w:marBottom w:val="0"/>
              <w:divBdr>
                <w:top w:val="none" w:sz="0" w:space="0" w:color="auto"/>
                <w:left w:val="none" w:sz="0" w:space="0" w:color="auto"/>
                <w:bottom w:val="none" w:sz="0" w:space="0" w:color="auto"/>
                <w:right w:val="none" w:sz="0" w:space="0" w:color="auto"/>
              </w:divBdr>
            </w:div>
            <w:div w:id="1483307365">
              <w:marLeft w:val="0"/>
              <w:marRight w:val="0"/>
              <w:marTop w:val="0"/>
              <w:marBottom w:val="0"/>
              <w:divBdr>
                <w:top w:val="none" w:sz="0" w:space="0" w:color="auto"/>
                <w:left w:val="none" w:sz="0" w:space="0" w:color="auto"/>
                <w:bottom w:val="none" w:sz="0" w:space="0" w:color="auto"/>
                <w:right w:val="none" w:sz="0" w:space="0" w:color="auto"/>
              </w:divBdr>
            </w:div>
          </w:divsChild>
        </w:div>
        <w:div w:id="605237385">
          <w:marLeft w:val="0"/>
          <w:marRight w:val="0"/>
          <w:marTop w:val="0"/>
          <w:marBottom w:val="0"/>
          <w:divBdr>
            <w:top w:val="none" w:sz="0" w:space="0" w:color="auto"/>
            <w:left w:val="none" w:sz="0" w:space="0" w:color="auto"/>
            <w:bottom w:val="none" w:sz="0" w:space="0" w:color="auto"/>
            <w:right w:val="none" w:sz="0" w:space="0" w:color="auto"/>
          </w:divBdr>
        </w:div>
        <w:div w:id="12190152">
          <w:marLeft w:val="0"/>
          <w:marRight w:val="0"/>
          <w:marTop w:val="0"/>
          <w:marBottom w:val="0"/>
          <w:divBdr>
            <w:top w:val="none" w:sz="0" w:space="0" w:color="auto"/>
            <w:left w:val="none" w:sz="0" w:space="0" w:color="auto"/>
            <w:bottom w:val="none" w:sz="0" w:space="0" w:color="auto"/>
            <w:right w:val="none" w:sz="0" w:space="0" w:color="auto"/>
          </w:divBdr>
        </w:div>
        <w:div w:id="1473249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ОО Речевое развитие</a:t>
            </a:r>
          </a:p>
        </c:rich>
      </c:tx>
      <c:spPr>
        <a:noFill/>
        <a:ln>
          <a:noFill/>
        </a:ln>
        <a:effectLst/>
      </c:spPr>
    </c:title>
    <c:plotArea>
      <c:layout/>
      <c:barChart>
        <c:barDir val="col"/>
        <c:grouping val="clustered"/>
        <c:ser>
          <c:idx val="0"/>
          <c:order val="0"/>
          <c:tx>
            <c:strRef>
              <c:f>Лист1!$B$1</c:f>
              <c:strCache>
                <c:ptCount val="1"/>
                <c:pt idx="0">
                  <c:v>высокий</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сен.17</c:v>
                </c:pt>
                <c:pt idx="1">
                  <c:v>Категория 2</c:v>
                </c:pt>
              </c:strCache>
            </c:strRef>
          </c:cat>
          <c:val>
            <c:numRef>
              <c:f>Лист1!$B$2:$B$5</c:f>
              <c:numCache>
                <c:formatCode>0%</c:formatCode>
                <c:ptCount val="4"/>
                <c:pt idx="0">
                  <c:v>7.0000000000000021E-2</c:v>
                </c:pt>
                <c:pt idx="1">
                  <c:v>0.15000000000000022</c:v>
                </c:pt>
              </c:numCache>
            </c:numRef>
          </c:val>
          <c:extLst xmlns:c16r2="http://schemas.microsoft.com/office/drawing/2015/06/chart">
            <c:ext xmlns:c16="http://schemas.microsoft.com/office/drawing/2014/chart" uri="{C3380CC4-5D6E-409C-BE32-E72D297353CC}">
              <c16:uniqueId val="{00000000-815A-4D4B-8347-C00F6C8192EC}"/>
            </c:ext>
          </c:extLst>
        </c:ser>
        <c:ser>
          <c:idx val="1"/>
          <c:order val="1"/>
          <c:tx>
            <c:strRef>
              <c:f>Лист1!$C$1</c:f>
              <c:strCache>
                <c:ptCount val="1"/>
                <c:pt idx="0">
                  <c:v>средний</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сен.17</c:v>
                </c:pt>
                <c:pt idx="1">
                  <c:v>Категория 2</c:v>
                </c:pt>
              </c:strCache>
            </c:strRef>
          </c:cat>
          <c:val>
            <c:numRef>
              <c:f>Лист1!$C$2:$C$5</c:f>
              <c:numCache>
                <c:formatCode>0%</c:formatCode>
                <c:ptCount val="4"/>
                <c:pt idx="0">
                  <c:v>0.630000000000001</c:v>
                </c:pt>
                <c:pt idx="1">
                  <c:v>0.69000000000000061</c:v>
                </c:pt>
              </c:numCache>
            </c:numRef>
          </c:val>
          <c:extLst xmlns:c16r2="http://schemas.microsoft.com/office/drawing/2015/06/chart">
            <c:ext xmlns:c16="http://schemas.microsoft.com/office/drawing/2014/chart" uri="{C3380CC4-5D6E-409C-BE32-E72D297353CC}">
              <c16:uniqueId val="{00000001-815A-4D4B-8347-C00F6C8192EC}"/>
            </c:ext>
          </c:extLst>
        </c:ser>
        <c:ser>
          <c:idx val="2"/>
          <c:order val="2"/>
          <c:tx>
            <c:strRef>
              <c:f>Лист1!$D$1</c:f>
              <c:strCache>
                <c:ptCount val="1"/>
                <c:pt idx="0">
                  <c:v>низкий</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сен.17</c:v>
                </c:pt>
                <c:pt idx="1">
                  <c:v>Категория 2</c:v>
                </c:pt>
              </c:strCache>
            </c:strRef>
          </c:cat>
          <c:val>
            <c:numRef>
              <c:f>Лист1!$D$2:$D$5</c:f>
              <c:numCache>
                <c:formatCode>0%</c:formatCode>
                <c:ptCount val="4"/>
                <c:pt idx="0">
                  <c:v>0.2</c:v>
                </c:pt>
                <c:pt idx="1">
                  <c:v>0.16</c:v>
                </c:pt>
              </c:numCache>
            </c:numRef>
          </c:val>
          <c:extLst xmlns:c16r2="http://schemas.microsoft.com/office/drawing/2015/06/chart">
            <c:ext xmlns:c16="http://schemas.microsoft.com/office/drawing/2014/chart" uri="{C3380CC4-5D6E-409C-BE32-E72D297353CC}">
              <c16:uniqueId val="{00000002-815A-4D4B-8347-C00F6C8192EC}"/>
            </c:ext>
          </c:extLst>
        </c:ser>
        <c:gapWidth val="219"/>
        <c:overlap val="-27"/>
        <c:axId val="171992576"/>
        <c:axId val="171994496"/>
      </c:barChart>
      <c:catAx>
        <c:axId val="17199257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1994496"/>
        <c:crosses val="autoZero"/>
        <c:auto val="1"/>
        <c:lblAlgn val="ctr"/>
        <c:lblOffset val="100"/>
      </c:catAx>
      <c:valAx>
        <c:axId val="17199449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19925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ОО Речевое развитие</a:t>
            </a:r>
          </a:p>
        </c:rich>
      </c:tx>
      <c:spPr>
        <a:noFill/>
        <a:ln>
          <a:noFill/>
        </a:ln>
        <a:effectLst/>
      </c:spPr>
    </c:title>
    <c:plotArea>
      <c:layout/>
      <c:barChart>
        <c:barDir val="col"/>
        <c:grouping val="clustered"/>
        <c:ser>
          <c:idx val="0"/>
          <c:order val="0"/>
          <c:tx>
            <c:strRef>
              <c:f>Лист1!$B$1</c:f>
              <c:strCache>
                <c:ptCount val="1"/>
                <c:pt idx="0">
                  <c:v>высокий</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сен.17</c:v>
                </c:pt>
                <c:pt idx="1">
                  <c:v>Категория 2</c:v>
                </c:pt>
              </c:strCache>
            </c:strRef>
          </c:cat>
          <c:val>
            <c:numRef>
              <c:f>Лист1!$B$2:$B$5</c:f>
              <c:numCache>
                <c:formatCode>0%</c:formatCode>
                <c:ptCount val="4"/>
                <c:pt idx="0">
                  <c:v>0.15000000000000013</c:v>
                </c:pt>
                <c:pt idx="1">
                  <c:v>0.2</c:v>
                </c:pt>
              </c:numCache>
            </c:numRef>
          </c:val>
          <c:extLst xmlns:c16r2="http://schemas.microsoft.com/office/drawing/2015/06/chart">
            <c:ext xmlns:c16="http://schemas.microsoft.com/office/drawing/2014/chart" uri="{C3380CC4-5D6E-409C-BE32-E72D297353CC}">
              <c16:uniqueId val="{00000000-815A-4D4B-8347-C00F6C8192EC}"/>
            </c:ext>
          </c:extLst>
        </c:ser>
        <c:ser>
          <c:idx val="1"/>
          <c:order val="1"/>
          <c:tx>
            <c:strRef>
              <c:f>Лист1!$C$1</c:f>
              <c:strCache>
                <c:ptCount val="1"/>
                <c:pt idx="0">
                  <c:v>средний</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сен.17</c:v>
                </c:pt>
                <c:pt idx="1">
                  <c:v>Категория 2</c:v>
                </c:pt>
              </c:strCache>
            </c:strRef>
          </c:cat>
          <c:val>
            <c:numRef>
              <c:f>Лист1!$C$2:$C$5</c:f>
              <c:numCache>
                <c:formatCode>0%</c:formatCode>
                <c:ptCount val="4"/>
                <c:pt idx="0">
                  <c:v>0.6900000000000005</c:v>
                </c:pt>
                <c:pt idx="1">
                  <c:v>0.67000000000000082</c:v>
                </c:pt>
              </c:numCache>
            </c:numRef>
          </c:val>
          <c:extLst xmlns:c16r2="http://schemas.microsoft.com/office/drawing/2015/06/chart">
            <c:ext xmlns:c16="http://schemas.microsoft.com/office/drawing/2014/chart" uri="{C3380CC4-5D6E-409C-BE32-E72D297353CC}">
              <c16:uniqueId val="{00000001-815A-4D4B-8347-C00F6C8192EC}"/>
            </c:ext>
          </c:extLst>
        </c:ser>
        <c:ser>
          <c:idx val="2"/>
          <c:order val="2"/>
          <c:tx>
            <c:strRef>
              <c:f>Лист1!$D$1</c:f>
              <c:strCache>
                <c:ptCount val="1"/>
                <c:pt idx="0">
                  <c:v>низкий</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сен.17</c:v>
                </c:pt>
                <c:pt idx="1">
                  <c:v>Категория 2</c:v>
                </c:pt>
              </c:strCache>
            </c:strRef>
          </c:cat>
          <c:val>
            <c:numRef>
              <c:f>Лист1!$D$2:$D$5</c:f>
              <c:numCache>
                <c:formatCode>0%</c:formatCode>
                <c:ptCount val="4"/>
                <c:pt idx="0">
                  <c:v>0.16</c:v>
                </c:pt>
                <c:pt idx="1">
                  <c:v>0.13</c:v>
                </c:pt>
              </c:numCache>
            </c:numRef>
          </c:val>
          <c:extLst xmlns:c16r2="http://schemas.microsoft.com/office/drawing/2015/06/chart">
            <c:ext xmlns:c16="http://schemas.microsoft.com/office/drawing/2014/chart" uri="{C3380CC4-5D6E-409C-BE32-E72D297353CC}">
              <c16:uniqueId val="{00000002-815A-4D4B-8347-C00F6C8192EC}"/>
            </c:ext>
          </c:extLst>
        </c:ser>
        <c:gapWidth val="219"/>
        <c:overlap val="-27"/>
        <c:axId val="122613760"/>
        <c:axId val="122615296"/>
      </c:barChart>
      <c:catAx>
        <c:axId val="1226137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615296"/>
        <c:crosses val="autoZero"/>
        <c:auto val="1"/>
        <c:lblAlgn val="ctr"/>
        <c:lblOffset val="100"/>
      </c:catAx>
      <c:valAx>
        <c:axId val="12261529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6137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33</Pages>
  <Words>8181</Words>
  <Characters>46634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Витор</dc:creator>
  <cp:lastModifiedBy>Витор</cp:lastModifiedBy>
  <cp:revision>8</cp:revision>
  <dcterms:created xsi:type="dcterms:W3CDTF">2021-10-09T08:25:00Z</dcterms:created>
  <dcterms:modified xsi:type="dcterms:W3CDTF">2021-10-09T09:55:00Z</dcterms:modified>
</cp:coreProperties>
</file>