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B2" w:rsidRDefault="00B27F8E">
      <w:pPr>
        <w:jc w:val="center"/>
        <w:rPr>
          <w:b/>
        </w:rPr>
      </w:pPr>
      <w:r>
        <w:rPr>
          <w:b/>
        </w:rPr>
        <w:t>Управление образования</w:t>
      </w:r>
    </w:p>
    <w:p w:rsidR="00E723B2" w:rsidRDefault="00B27F8E">
      <w:pPr>
        <w:jc w:val="center"/>
        <w:rPr>
          <w:b/>
        </w:rPr>
      </w:pPr>
      <w:r>
        <w:rPr>
          <w:b/>
        </w:rPr>
        <w:t xml:space="preserve">администрации </w:t>
      </w:r>
      <w:proofErr w:type="spellStart"/>
      <w:r>
        <w:rPr>
          <w:b/>
        </w:rPr>
        <w:t>Солнечногорского</w:t>
      </w:r>
      <w:proofErr w:type="spellEnd"/>
      <w:r>
        <w:rPr>
          <w:b/>
        </w:rPr>
        <w:t xml:space="preserve"> муниципального района</w:t>
      </w:r>
    </w:p>
    <w:p w:rsidR="00E723B2" w:rsidRDefault="00B27F8E">
      <w:pPr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E723B2" w:rsidRDefault="00B27F8E">
      <w:pPr>
        <w:jc w:val="center"/>
      </w:pPr>
      <w:r>
        <w:rPr>
          <w:b/>
        </w:rPr>
        <w:t>«ДЕТСКИЙ САД № 14»</w:t>
      </w:r>
    </w:p>
    <w:p w:rsidR="00E723B2" w:rsidRDefault="00B27F8E">
      <w:pPr>
        <w:jc w:val="center"/>
        <w:rPr>
          <w:b/>
          <w:u w:val="single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inline distB="0" distT="0" distL="0" distR="0">
              <wp:extent cx="6309995" cy="47625"/>
              <wp:effectExtent b="0" l="0" r="0" t="0"/>
              <wp:docPr id="1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95765" y="3760950"/>
                        <a:ext cx="6300470" cy="381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inline>
          </w:drawing>
        </mc:Choice>
        <ve:Fallback>
          <w:r>
            <w:rPr>
              <w:noProof/>
              <w:u w:val="single"/>
            </w:rPr>
            <w:drawing>
              <wp:inline distT="0" distB="0" distL="0" distR="0">
                <wp:extent cx="6309995" cy="47625"/>
                <wp:effectExtent l="0" t="0" r="0" b="0"/>
                <wp:docPr id="11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9995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E723B2" w:rsidRDefault="00B27F8E">
      <w:pPr>
        <w:rPr>
          <w:b/>
        </w:rPr>
      </w:pPr>
      <w:r>
        <w:rPr>
          <w:b/>
        </w:rPr>
        <w:t xml:space="preserve">МО 141570 </w:t>
      </w:r>
      <w:proofErr w:type="spellStart"/>
      <w:r>
        <w:rPr>
          <w:b/>
        </w:rPr>
        <w:t>Солнечногорский</w:t>
      </w:r>
      <w:proofErr w:type="spellEnd"/>
      <w:r>
        <w:rPr>
          <w:b/>
        </w:rPr>
        <w:t xml:space="preserve"> район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8-495-546-33-87                                                                                                               </w:t>
      </w:r>
    </w:p>
    <w:p w:rsidR="00E723B2" w:rsidRDefault="00B27F8E">
      <w:pPr>
        <w:rPr>
          <w:b/>
        </w:rPr>
      </w:pPr>
      <w:proofErr w:type="spellStart"/>
      <w:r>
        <w:rPr>
          <w:b/>
        </w:rPr>
        <w:t>пгт</w:t>
      </w:r>
      <w:proofErr w:type="spellEnd"/>
      <w:r>
        <w:rPr>
          <w:b/>
        </w:rPr>
        <w:t>. Менделеево,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8-495-546-36-69</w:t>
      </w:r>
    </w:p>
    <w:p w:rsidR="00E723B2" w:rsidRDefault="00B27F8E">
      <w:r>
        <w:rPr>
          <w:b/>
        </w:rPr>
        <w:t>ул.Куйбышева, д.14-15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mend.school.1</w:t>
      </w:r>
      <w:r>
        <w:rPr>
          <w:b/>
        </w:rPr>
        <w:t>@mail.ru</w:t>
      </w:r>
      <w:r>
        <w:rPr>
          <w:b/>
        </w:rPr>
        <w:tab/>
        <w:t xml:space="preserve">                                             </w:t>
      </w:r>
    </w:p>
    <w:p w:rsidR="00E723B2" w:rsidRDefault="00B27F8E">
      <w:r>
        <w:rPr>
          <w:b/>
        </w:rPr>
        <w:t xml:space="preserve">   </w:t>
      </w:r>
    </w:p>
    <w:p w:rsidR="00E723B2" w:rsidRDefault="00E72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Проект по речевому развитию        </w:t>
      </w: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            « В гостях у сказки»</w:t>
      </w: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23B2" w:rsidRDefault="00B27F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Стадольская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Татьяна Александровна</w:t>
      </w: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Гацина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Юлия Вячеславовна</w:t>
      </w:r>
    </w:p>
    <w:p w:rsidR="00E723B2" w:rsidRDefault="00B27F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7F8E" w:rsidRDefault="00B27F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23B2" w:rsidRDefault="00B27F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Актуальность: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eastAsia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важнейших задач развития личности ребенка дошкольного возраста является освоение им духовного богатства народа, его культурно – исторического опыта.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eastAsia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темы нам видится в приобщении детей к традиционному русскому фольклору. Дети хорошо воспринимают фольклорные произведения благодаря их мягкому юмору, ненавязчивому дидактизму и знакомым жизненным ситуациям.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eastAsia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Исходя из этого, знакомство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фольклорными произведениями способствует развитию речи, пополнению и обогащению их словарного запаса.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eastAsia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сказки являются прекрасным материалом для обучения детей младшего дошкольного возраста развитию речи.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eastAsia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Персонажи сказок хорошо знакомы детям, их чер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характера ярко выражены, мотивы поступков понятны. Язык сказок очень выразителен, богат образными сравнениями, имеет несложные формы прямой речи. Все это позволяет вовлечь ребенка в активную речевую работу.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 – древнейший жанр устного народного 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рчества. Она учит человека жить, вселяет в него оптимизм, веру в торжество добра и справедливости. За фантастикой и вымыслом скрываются реальные человеческие отношения. Отсюда и идет огромное воспитательное значение сказки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сегодняшнем этапе жизни совре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менного общества данная тема очень актуальна, поэтому решили реализовать данный проект с нашими малышами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проекта: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формировать интерес к устному народному творчеству (сказкам);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создание условий для активного использования сказок в разносторонней деяте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льности детей.</w:t>
      </w: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расширять представления о сказках;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формировать нравственное представление детей на эмоционально-чувственной основе через содержание сказок;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учить детей слушать, слышать, рассуждать, развивать умения применять свои знания в беседе, добиваться связных высказываний;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формировать умение инсценировать эпизоды сказок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показывать сказки с помощью разных видов театра.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у детей  речь, обо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гащать словарь детей, отображать свои впечатления в продуктивных видах деятельности;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у детей творческие способности, воображение, фантазию;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дружеские доброжелательные отношения между детьми и родителями.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 проекта: неделя с 20.01.- 24.01.2020г.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   системный подход;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   планомерность и непрерывность;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развивающий характер обучения с учетом возрастных и индивидуальных особенностей ребенка.</w:t>
      </w: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приёмы</w:t>
      </w:r>
      <w:r>
        <w:rPr>
          <w:rFonts w:ascii="Times New Roman" w:eastAsia="Times New Roman" w:hAnsi="Times New Roman" w:cs="Times New Roman"/>
          <w:sz w:val="28"/>
          <w:szCs w:val="28"/>
        </w:rPr>
        <w:t>, обеспечивающие успешное решение поставленных задач:</w:t>
      </w: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детьми: </w:t>
      </w:r>
      <w:r>
        <w:rPr>
          <w:rFonts w:ascii="Times New Roman" w:eastAsia="Times New Roman" w:hAnsi="Times New Roman" w:cs="Times New Roman"/>
          <w:sz w:val="28"/>
          <w:szCs w:val="28"/>
        </w:rPr>
        <w:t>непрерывно-образовательная деятельность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подвижные игры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дидактические игры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пальчиковые игры, театрализованные игры, игровые образовательные ситуации,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изобразительная деятельность,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чтение худ</w:t>
      </w:r>
      <w:r>
        <w:rPr>
          <w:rFonts w:ascii="Times New Roman" w:eastAsia="Times New Roman" w:hAnsi="Times New Roman" w:cs="Times New Roman"/>
          <w:sz w:val="28"/>
          <w:szCs w:val="28"/>
        </w:rPr>
        <w:t>ожественной литературы, загадки.</w:t>
      </w: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родителями: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консультации, беседы, фото – отчеты , выставки книг.</w:t>
      </w: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Планируемые результаты: </w:t>
      </w: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проявляют интерес к участию в   совместном показе сказок с помощью фигурок настольного кукольного театра, перчаточных кукол,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кукол Бибабо;</w:t>
      </w: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проявляют умения и творческие способности в инсценировке сказок, в продуктивной деятельности.</w:t>
      </w: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дети эмоционально откликаются на прочитанный воспитателем  текст</w:t>
      </w:r>
    </w:p>
    <w:p w:rsidR="00E723B2" w:rsidRDefault="00B27F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сказок, активно отвечают на вопросы о последовательности событий в сказке, с интересом рассматривает иллюстрации к художественному произведению, рассуждают, приобретают умения решать проблемные ситуации, сопереживают героям сказок;</w:t>
      </w:r>
    </w:p>
    <w:p w:rsidR="00E723B2" w:rsidRDefault="00B27F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повысился уровень акти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вности родителей в участии в проектной деятельности.</w:t>
      </w:r>
    </w:p>
    <w:p w:rsidR="00E723B2" w:rsidRDefault="00B27F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проекта</w:t>
      </w:r>
    </w:p>
    <w:tbl>
      <w:tblPr>
        <w:tblStyle w:val="a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2"/>
        <w:gridCol w:w="4184"/>
        <w:gridCol w:w="3212"/>
      </w:tblGrid>
      <w:tr w:rsidR="00E723B2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виды деятельности воспитателя с детьми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E723B2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изучение методической литературы по теме проекта, подготовка материала к проекту (конспекты НОД, дидактический и игровой  материал и т.п.).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родителями о создании совместного проекта «В гостях у сказки», приобщение родителей к участию 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оекте. Сообщение на сайт группы о начале реализации проекта.</w:t>
            </w:r>
          </w:p>
        </w:tc>
      </w:tr>
      <w:tr w:rsidR="00E723B2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Утренняя гимнастика под музыку «Поездка в сказочный лес». Бодрящая гимнастика после сна «Забавный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буратино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про героев сказок (приложение 2).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знакомых сказок 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сюжетным картинкам.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обучающая игра «Который по счету?».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«Угадай по описанию», «Теремок», «Назови сказку».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Проблемные игровые ситуации «Как помочь герою?», «Что делать, если случилась беда?».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«Придумай сказку».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овая игра «История о колобке».</w:t>
            </w:r>
          </w:p>
          <w:p w:rsidR="00E723B2" w:rsidRDefault="00B27F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гимнастика: Сказка «Как Язычок лепил снеговика» (приложение 1).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игры: «Теремок», «Жучка» 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театр «Репка».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Перчаточный театр «Курочка Ряба».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игра «Колобок».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Театрализованная игра «Теремок»</w:t>
            </w:r>
          </w:p>
          <w:p w:rsidR="00E723B2" w:rsidRDefault="00B27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обучающая ситуация «Путешествие в сказку».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НОД  «Белкины забавы» 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развитие).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НОД Пересказ сказки «Козлята и волк»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(речевое развитие) 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НОД Математическое и сенсорное развитие.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«Строим дорожку к теремку» (познавательное развитие) 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НОД Чтение сказки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избушка», подготовка к инсценировки сказки (распределение ролей, ролевые диалоги персонажей) (речевое развитие).</w:t>
            </w:r>
          </w:p>
          <w:p w:rsidR="00E723B2" w:rsidRDefault="00B27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 Аппликация (художественно-эстетическое развитие)</w:t>
            </w:r>
          </w:p>
          <w:p w:rsidR="00E723B2" w:rsidRDefault="00B27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«Колобо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на окошке» (аппликация с элементами рисования) </w:t>
            </w:r>
          </w:p>
          <w:p w:rsidR="00E723B2" w:rsidRDefault="00B27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 Конструирование «Подарок любимому герою» (конструирование по замыслу)  (художественно-эстетическое развитие).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Консультация для родителей «Сказка в жизни ребенка» (приложение 3)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«Любимые сказки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детей».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книжек-малышек (совместная 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родитель+ребенок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работ детей по изобразительной деятельности. </w:t>
            </w:r>
          </w:p>
        </w:tc>
      </w:tr>
      <w:tr w:rsidR="00E723B2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Заключительный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мероприятие: инсценировка сказки «колобок».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представлены родителям в виде презентации проекта. </w:t>
            </w:r>
          </w:p>
          <w:p w:rsidR="00E723B2" w:rsidRDefault="00B27F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Отзывы родителей. </w:t>
            </w:r>
          </w:p>
        </w:tc>
      </w:tr>
    </w:tbl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B27F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20130" cy="8160173"/>
            <wp:effectExtent l="0" t="0" r="0" b="0"/>
            <wp:docPr id="13" name="image8.jpg" descr="https://sun9-13.userapi.com/AbIM2EmfoAPvsXvOoj_MZt4zH2acoWdnWP8T2A/QNhQoVsed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https://sun9-13.userapi.com/AbIM2EmfoAPvsXvOoj_MZt4zH2acoWdnWP8T2A/QNhQoVsedIA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B27F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4590098"/>
            <wp:effectExtent l="0" t="0" r="0" b="0"/>
            <wp:docPr id="16" name="image9.jpg" descr="https://sun9-54.userapi.com/V5aqwZcWxdZ0UnbPfJPUFARkqjvVaOuKAFSGjw/oPr113rCvm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https://sun9-54.userapi.com/V5aqwZcWxdZ0UnbPfJPUFARkqjvVaOuKAFSGjw/oPr113rCvmY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23B2" w:rsidRDefault="00B27F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20130" cy="4590098"/>
            <wp:effectExtent l="0" t="0" r="0" b="0"/>
            <wp:docPr id="15" name="image6.jpg" descr="https://sun9-13.userapi.com/hlJhs6vBgGrK9xk6H3XEhCNfjN0HAFuiZfwa1g/JeNd1C3GT8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https://sun9-13.userapi.com/hlJhs6vBgGrK9xk6H3XEhCNfjN0HAFuiZfwa1g/JeNd1C3GT8Y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52D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29188" cy="6572250"/>
            <wp:effectExtent l="19050" t="0" r="4762" b="0"/>
            <wp:docPr id="1" name="Рисунок 1" descr="C:\Users\Витор\Desktop\ВСЁ\Презентация по адаптации и доки к презентации\ФОТО для презентации\кукольный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ор\Desktop\ВСЁ\Презентация по адаптации и доки к презентации\ФОТО для презентации\кукольный теат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526" cy="657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B2" w:rsidRDefault="00E52D9A" w:rsidP="00B27F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38750" cy="6985000"/>
            <wp:effectExtent l="19050" t="0" r="0" b="0"/>
            <wp:docPr id="2" name="Рисунок 2" descr="C:\Users\Витор\Desktop\ВСЁ\Презентация по адаптации и доки к презентации\ФОТО для презентации\кукольный теа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ор\Desktop\ВСЁ\Презентация по адаптации и доки к презентации\ФОТО для презентации\кукольный театр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297" cy="698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E72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B2" w:rsidRDefault="00B27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Список  использованной литературы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дошкольного образования -  утвержден  Приказом Министерства  образования и науки РФ  от 17 октября 2013 г.  №1155. Основан на ФЗ №273от 29.12.2012г «Об образовании в Российской Федерации». М.: Педагогиче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 общество России, 2014. 31 с.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Абрамова  Л.П.,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Г.Г. и др. Книга-мечта о пальчиках. Энциклопедия пальчиковых  игр для тех, кому от 0 до 7. М.: Издательский дом «Карапуз», 2009.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Бабаева Т.И. Детство. Примерная образовательная программа дошкольного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образования. СПб.: Детство-Пресс, 2014. 352 с.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О.М. Реализация содержания образовательной области «Речевое развитие» в форме игровых обучающих ситуаций. СПб.: Детство-Пресс, 2016. 224 с.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Карпухина Н. А. Конспекты занятий во второй младшей группе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тского сада. Воронеж, 2008. 202 с.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Леонова Н.Н. Художественно-эстетическое развитие детей в младшей и средней группах ДОУ. Перспективное планирование, конспекты. СПб.: Детство-Пресс, 2016. 320 с.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Лыкова И.А. Изобразительная деятельность в детском саду: мла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дшая группа: планирование, конспекты занятий, методические рекомендации.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7EC"/>
        </w:rPr>
        <w:t>М.: Карапуз-Дидактика, 2012. 144 с.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Нищева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 Развитие математических представлений у дошкольников с ОНР (с 3 до 4 лет).  СПб.: Детство-Пресс, 2009. 176 с. 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Полянская Т.Б. Игры и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ихи для развития эмоциональной сферы младших дошкольников. «Детство – Пресс», 2011. 96 с.  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Силантьева С.В. Игры и упражнения для свободной двигательной активности детей дошкольного возраста. СПб.: ДЕТСТВО-ПРЕСС, 2013. 208 с.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Смирнова Е.О. и др. Игры с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ьми 3-4 лет. Приложение к журналу «Воспитатель ДОУ». М.: Сфера, 2008. 128 с.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Харченко Т.Е. Бодрящая гимнастика для дошкольников. СПб.: ДЕТСТВО-ПРЕСС, 2015. 96 с.</w:t>
      </w:r>
    </w:p>
    <w:p w:rsidR="00E723B2" w:rsidRDefault="00B27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Юдаева М.В. Хрестоматия для младшей группы. М.: Самовар, 2015. 202 с. </w:t>
      </w: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</w:p>
    <w:p w:rsidR="00E723B2" w:rsidRDefault="00E723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B27F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Артикуляционная гимнастика</w:t>
      </w:r>
    </w:p>
    <w:p w:rsidR="00E723B2" w:rsidRDefault="00B27F8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Сказка «Как Язычок лепил снеговика»</w:t>
      </w:r>
    </w:p>
    <w:p w:rsidR="00E723B2" w:rsidRDefault="00B27F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Взрослый выполняет вместе с ребенком.</w:t>
      </w:r>
    </w:p>
    <w:p w:rsidR="00E723B2" w:rsidRDefault="00B27F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Однажды в зимний день Язычок выглянул в окошко (открывать и закрывать рот под счет до 5) и очень удивился. Всѐ вокруг — и скамейки, и качели, и дорожки — было укрыто белым снегом (высунуть широкий язык, положить на нижнюю губу и удерживать под счет до 5).</w:t>
      </w:r>
    </w:p>
    <w:p w:rsidR="00E723B2" w:rsidRDefault="00B27F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Язычок надел теплую шубу, шапку повязал красный шарф и вышел на улицу. Он улыбнулся (широко улыбнуться, показав зубы), посмотрел вверх на солнышко (поднять тонкий язык к верхней губе, удержать под счет до 5), потом вниз на снежок (опустить язык к нижней гу</w:t>
      </w:r>
      <w:r>
        <w:rPr>
          <w:rFonts w:ascii="Times New Roman" w:eastAsia="Times New Roman" w:hAnsi="Times New Roman" w:cs="Times New Roman"/>
          <w:sz w:val="28"/>
          <w:szCs w:val="28"/>
        </w:rPr>
        <w:t>бе и удержать под счет до 5) и решил слепить снеговика.</w:t>
      </w:r>
    </w:p>
    <w:p w:rsidR="00E723B2" w:rsidRDefault="00B27F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Сначала он скатал один снежный ком (надуть левую щеку), потом другой (надуть правую щеку) и, наконец, еще один, самый большой (надуть обе щеки и удержать). У Язычка замерзли руки. Он поднес их ко рту и стал согревать (поднести ладони ко рту и тихо произнос</w:t>
      </w:r>
      <w:r>
        <w:rPr>
          <w:rFonts w:ascii="Times New Roman" w:eastAsia="Times New Roman" w:hAnsi="Times New Roman" w:cs="Times New Roman"/>
          <w:sz w:val="28"/>
          <w:szCs w:val="28"/>
        </w:rPr>
        <w:t>ить: «Ха-ха-ха.</w:t>
      </w:r>
    </w:p>
    <w:p w:rsidR="00E723B2" w:rsidRDefault="00B27F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Когда снеговик был готов, Язычок посмотрел сначала наверх (поднять язык к верхней губе), потом вниз (опустить язык к нижней губе), по сторонам (подвигать язык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влево-вправо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и призадумался: «Чего-то не хватает». Он достал из кармана две пуго</w:t>
      </w:r>
      <w:r>
        <w:rPr>
          <w:rFonts w:ascii="Times New Roman" w:eastAsia="Times New Roman" w:hAnsi="Times New Roman" w:cs="Times New Roman"/>
          <w:sz w:val="28"/>
          <w:szCs w:val="28"/>
        </w:rPr>
        <w:t>вки и вставил снеговику глазки (зажмурить один глаз, потом — другой), из морковки получился длинный нос (высунуть язык и потянуть вперед), из веток Язычок сделал снеговику руки (потянуть язык вправо, потом — влево).</w:t>
      </w:r>
    </w:p>
    <w:p w:rsidR="00E723B2" w:rsidRDefault="00B27F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Вдруг из-за тучек выглянуло солнышко, и </w:t>
      </w:r>
      <w:r>
        <w:rPr>
          <w:rFonts w:ascii="Times New Roman" w:eastAsia="Times New Roman" w:hAnsi="Times New Roman" w:cs="Times New Roman"/>
          <w:sz w:val="28"/>
          <w:szCs w:val="28"/>
        </w:rPr>
        <w:t>Язычок увидел, как снеговик ему подмигивает то одним глазком, то другим (подмигнуть 5 раз правым глазом, а затем — левым). Вот какого снеговика слепил Язычок!</w:t>
      </w:r>
    </w:p>
    <w:p w:rsidR="00E723B2" w:rsidRDefault="00B27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38450" cy="3086100"/>
            <wp:effectExtent l="0" t="0" r="0" b="0"/>
            <wp:docPr id="17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23B2" w:rsidRDefault="00E723B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B27F8E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:rsidR="00E723B2" w:rsidRDefault="00E723B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3B2" w:rsidRDefault="00B27F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Загадки к сказкам</w:t>
      </w:r>
    </w:p>
    <w:p w:rsidR="00E723B2" w:rsidRDefault="00B27F8E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Он от бабушки ушёл,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от дедушки ушёл,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Песни пел под синим небом,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Для лисы он стал обедом.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(Колобок)</w:t>
      </w:r>
    </w:p>
    <w:p w:rsidR="00E723B2" w:rsidRDefault="00B27F8E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Нравом зол, цветом сер,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Семерых козлят он съел.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(Волк и семеро козлят)</w:t>
      </w:r>
    </w:p>
    <w:p w:rsidR="00E723B2" w:rsidRDefault="00B27F8E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Бабушка за дедушку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Ухватилась крепко: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«Ох, никак не вытянуть,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Помогите, детки!»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Добрые помощники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Скоро набегут,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Победит упрямицу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Общий, дружный труд.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(Репка)</w:t>
      </w:r>
    </w:p>
    <w:p w:rsidR="00E723B2" w:rsidRDefault="00B27F8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Миша по лесу идёт,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Короб на спине несёт 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Пироги для бабы с дедом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Внучка Маша напекла-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Несговорчивого Мишу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Вокруг пальца обвела!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(Маша и медведь)</w:t>
      </w:r>
    </w:p>
    <w:p w:rsidR="00E723B2" w:rsidRDefault="00B27F8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Что за гостья в дом пришла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 трём лесным медведям?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Там поела, попила,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трёх кроватях поспала,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 хозяева вернулись 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Еле ноги унесла!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(Три медведя)</w:t>
      </w:r>
    </w:p>
    <w:p w:rsidR="00E723B2" w:rsidRDefault="00B27F8E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Всех на свете он добрей,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Лечит он больных зверей,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однажды бегемота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Вытащил он из болота.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Он известен, знаменит.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Это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(Доктор Айболит)</w:t>
      </w:r>
    </w:p>
    <w:p w:rsidR="00E723B2" w:rsidRDefault="00B27F8E">
      <w:pPr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Как-то мышка невеличка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 сбросила яичко.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Плачет баба, плачет дед.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за сказка, дай ответ!</w:t>
      </w:r>
      <w:r>
        <w:rPr>
          <w:b/>
          <w:i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(Курочка Ряба)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доме без забот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Жили звери, только вот,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Медведь к ним пришел потом,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Поломал звериный дом.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(Теремок)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Хоть он был без рук и ног,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сбежать из дома смог.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Волк и заяц, и медведь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смогли за ним поспеть.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лисичка знает дело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Быстро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его и съела.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(Колобок)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 бабушке и деду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Репу вытащить к обеду.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Внучка, Жучка, даже кошка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Помогали им немножко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еще пришел на грядку?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Отгадай-ка ты загадку.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(Мышка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из сказки Репка)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сказке лисонька плутовка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Обманула зайку ловко,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Из избушки выгнав прочь.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Плакал зайка день и ночь.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в беде ему помог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Один смелый петушок.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Заюшкина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избушка)</w:t>
      </w:r>
    </w:p>
    <w:p w:rsidR="00E723B2" w:rsidRDefault="00B27F8E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день именин она разбогатела.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Попировать с друзьями захотела,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 тут ее злодей задумал погубить,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Решил ее он задушить.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Это скандал, это кошмар.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 помешал ему комар!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(Муха-цокотуха)</w:t>
      </w:r>
    </w:p>
    <w:p w:rsidR="00E723B2" w:rsidRDefault="00B27F8E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</w:p>
    <w:p w:rsidR="00E723B2" w:rsidRDefault="00E723B2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E723B2" w:rsidRDefault="00B27F8E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-89534</wp:posOffset>
            </wp:positionH>
            <wp:positionV relativeFrom="margin">
              <wp:posOffset>861060</wp:posOffset>
            </wp:positionV>
            <wp:extent cx="1971675" cy="2314575"/>
            <wp:effectExtent l="0" t="0" r="0" b="0"/>
            <wp:wrapSquare wrapText="bothSides" distT="0" distB="0" distL="114300" distR="114300"/>
            <wp:docPr id="14" name="image5.jpg" descr="Картинки по запросу фото родители читают сказки своим малыша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Картинки по запросу фото родители читают сказки своим малышам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14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Консультация для родителей</w:t>
      </w:r>
    </w:p>
    <w:p w:rsidR="00E723B2" w:rsidRDefault="00B27F8E">
      <w:pPr>
        <w:jc w:val="center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</w:rPr>
        <w:t>«Роль сказки в жизни ребёнка»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детских сказок в развитии детей многогранна. От развития фантазии до развития правильной речи. Сказка является неотъемлемым элементом в воспитании детей. Она на доступном языке учит детей жизни, рассказывает о добре и зле. Ведь сказка не только развле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кает, но и ненавязчиво воспитывает. Она - универсальный учитель. Дети легче понимают сказку, чем пресную взрослую речь. Поэтому если взрослые хотят помочь объяснить что-то ребёнку, поддержать его, придётся вспомнить язык детства – сказку. Читая и рассказыв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сказки, мы развиваем внутренний мир ребёнка. Дети, которым с раннего детства читались сказки, быстрее начинают говорить правильно выражаясь. Сказка помогает формировать основы поведения и общения. Роль детских сказок развивать фантазию и воображение 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ёнка, а так же его творческий потенциал. Дети черпают из сказок множество познаний: первые представления о времени и пространстве, о связи человека с природой, с предметным миром, сказки позволяют ребенку увидеть добро и зло. Но мы обращаем еще особое вним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на роль сказок в развитии устной речи.</w:t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речи детей в значительной мере зависит от потребности в пользовании языком. У многих детей плохо развита связная речь, они с трудом рассказывают о событиях своей жизни, не могут пересказать литературное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произведение.</w:t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 вот сказка является одним из действенных и ярких средств, скрывающих огромные дидактические возможности в развитии речи. Конечно,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тексты сказок расширяют словарный запас, помогают правильно строить диалоги, влияют на развитие связной речи</w:t>
      </w:r>
      <w:r>
        <w:rPr>
          <w:rFonts w:ascii="Times New Roman" w:eastAsia="Times New Roman" w:hAnsi="Times New Roman" w:cs="Times New Roman"/>
          <w:sz w:val="28"/>
          <w:szCs w:val="28"/>
        </w:rPr>
        <w:t>, но помимо всех этих, пусть и узловых, задач не менее важно сделать детскую речь эмоциональной, образной, красивой.</w:t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Большинство из ребят умеют самостоятельно рассказывать сказки и даже пытаются придумывать свои сказочные истории.</w:t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Родителям стоит больше вн</w:t>
      </w:r>
      <w:r>
        <w:rPr>
          <w:rFonts w:ascii="Times New Roman" w:eastAsia="Times New Roman" w:hAnsi="Times New Roman" w:cs="Times New Roman"/>
          <w:sz w:val="28"/>
          <w:szCs w:val="28"/>
        </w:rPr>
        <w:t>имания уделять сказке. Когда взрослый читает ребенку сказку или вместе с ним ее сочиняет, происходит важнейший момент объединения двух миров: мира взрослого и мира ребенка, в волшебном сказочном пространстве.</w:t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Сказка - это замечательное средство семейного общения и развития ребенка.</w:t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Она помогает установить доверительные отношения, развить речь ребенка и его фантазию, познакомить с окружающим миром и научить общаться.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самое главное- сказка меняет и взрослого,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его фантазия и речь развиваются тоже! К тому же он начинает смотреть на мир совершенно другими глазами и вспоминать свое детство.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81275" cy="1771650"/>
            <wp:effectExtent l="0" t="0" r="0" b="0"/>
            <wp:wrapSquare wrapText="bothSides" distT="0" distB="0" distL="114300" distR="114300"/>
            <wp:docPr id="12" name="image1.jpg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ownload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чтения сказок важно выбрать «правильное» время, когда ребёнок будет спокойным и в хорошем настроении. Можно делать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перед сном, когда есть время обсудить сказку. Читать нужно с удовольствием и не отвлекаться, это принесёт больше пользы и положительных эмоций. Сказки расширяют познания детей. Форма восприятия добра и зла у взрослых не является образной. Дети не могут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информацию в такой форме, им необходима образность, игра.</w:t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Роль детских сказок в воспитании детей не может быть не замечена. Ребёнок, представив образы, учится понимать внутренний мир героев, сопереживать им и верить в силы добра. Роль детских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сказок не ограничивается только приятным времяпровождением. Сказки можно рассматривать как способ снятия тревоги у ребёнка. С помощью сказок можно помогать преодолевать негативные стороны формирующейся личности. Выбирая сказку для ребёнка обязательно надо </w:t>
      </w:r>
      <w:r>
        <w:rPr>
          <w:rFonts w:ascii="Times New Roman" w:eastAsia="Times New Roman" w:hAnsi="Times New Roman" w:cs="Times New Roman"/>
          <w:sz w:val="28"/>
          <w:szCs w:val="28"/>
        </w:rPr>
        <w:t>учитывать особенности эмоционального развития вашего малыша.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19375" cy="1743075"/>
            <wp:effectExtent l="0" t="0" r="0" b="0"/>
            <wp:wrapSquare wrapText="bothSides" distT="0" distB="0" distL="114300" distR="114300"/>
            <wp:docPr id="19" name="image3.jpg" descr="imag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ages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Детские сказки расширяют словарный запас малыша, помогают правильно строить диалог, развивают связную логическую речь. Не менее важно сделать речь ребёнка эмоциональной, красивой, образной. Фор</w:t>
      </w:r>
      <w:r>
        <w:rPr>
          <w:rFonts w:ascii="Times New Roman" w:eastAsia="Times New Roman" w:hAnsi="Times New Roman" w:cs="Times New Roman"/>
          <w:sz w:val="28"/>
          <w:szCs w:val="28"/>
        </w:rPr>
        <w:t>мируется умение задавать вопросы.</w:t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 же в воспитании кроме интуитивного формирования основ устной речи, необходимо специальное обучение. Большое значение надо уделить конструированию слов, предложений, словосочетаний. Очень важна связь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между речевой и умс</w:t>
      </w:r>
      <w:r>
        <w:rPr>
          <w:rFonts w:ascii="Times New Roman" w:eastAsia="Times New Roman" w:hAnsi="Times New Roman" w:cs="Times New Roman"/>
          <w:sz w:val="28"/>
          <w:szCs w:val="28"/>
        </w:rPr>
        <w:t>твенной деятельностью детей. Сказка ещё должна способствовать общению.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581275" cy="1771650"/>
            <wp:effectExtent l="0" t="0" r="0" b="0"/>
            <wp:wrapSquare wrapText="bothSides" distT="0" distB="0" distL="114300" distR="114300"/>
            <wp:docPr id="20" name="image1.jpg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ownload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Задача воспитания детей сказками довольно сложная. Надо учитывать ряд моментов связанных с особенностями вашего ребенка. В сказках заложена многовековая народная мудрость. Очень часто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сказки обвиняют в ужасной реалистичности. Жестокие действия, которые видит взрослый, ребёнок воспринимает образно. Если ребёнок, неоднократно, видел сцены насилия по телевизору, то он не сможет это образно воспринимать в сказках.</w:t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Нужно разъяснить ребёнку, что плохое должно погибнуть. В сказках всегда побеждает добро – это очень важно в воспитании детей на сказках. Тогда ему легче будет справляться с жизненными трудностями. Жизнь внесёт свои коррективы, но в подсознании ничего не пр</w:t>
      </w:r>
      <w:r>
        <w:rPr>
          <w:rFonts w:ascii="Times New Roman" w:eastAsia="Times New Roman" w:hAnsi="Times New Roman" w:cs="Times New Roman"/>
          <w:sz w:val="28"/>
          <w:szCs w:val="28"/>
        </w:rPr>
        <w:t>опадает.</w:t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Важно и ваше отношение к сказке. Если вы тоже чувствуете, что это другой, сказочный мир, то и расскажите её интересней. Одну и ту же сказку можно читать ребёнку много раз, это поможет ему понять её смысл. Когда он поймёт суть сказки, она станет ем</w:t>
      </w:r>
      <w:r>
        <w:rPr>
          <w:rFonts w:ascii="Times New Roman" w:eastAsia="Times New Roman" w:hAnsi="Times New Roman" w:cs="Times New Roman"/>
          <w:sz w:val="28"/>
          <w:szCs w:val="28"/>
        </w:rPr>
        <w:t>у не интересна. Каждый может найти в сказке то, что понятно и близко именно ему. Через сказку можно привить ребёнку любовь к чтению. Сказка в полной мере должна использоваться в семье в воспитании ребёнка. Через сказку ребёнку легче понять, что такое «хоро</w:t>
      </w:r>
      <w:r>
        <w:rPr>
          <w:rFonts w:ascii="Times New Roman" w:eastAsia="Times New Roman" w:hAnsi="Times New Roman" w:cs="Times New Roman"/>
          <w:sz w:val="28"/>
          <w:szCs w:val="28"/>
        </w:rPr>
        <w:t>шо» и что такое «плохо». Ребёнок представляет себя положительным сказочным героем. Сказка является одним из самых доступных средств, для полноценного развития ребёнка.</w:t>
      </w:r>
    </w:p>
    <w:p w:rsidR="00E723B2" w:rsidRDefault="00B27F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нужно преуменьшать роль детских сказок в воспитании детей. Если правильно подобрать с</w:t>
      </w:r>
      <w:r>
        <w:rPr>
          <w:rFonts w:ascii="Times New Roman" w:eastAsia="Times New Roman" w:hAnsi="Times New Roman" w:cs="Times New Roman"/>
          <w:sz w:val="28"/>
          <w:szCs w:val="28"/>
        </w:rPr>
        <w:t>казки с возрастными особенностями детей, можно положительно влиять на эмоциональное состояние ребёнка. Корректировать и улучшать его поведение. Сказки должны входить в план воспитания детей как средство воспитания личности. Целью сказок должно быть развити</w:t>
      </w:r>
      <w:r>
        <w:rPr>
          <w:rFonts w:ascii="Times New Roman" w:eastAsia="Times New Roman" w:hAnsi="Times New Roman" w:cs="Times New Roman"/>
          <w:sz w:val="28"/>
          <w:szCs w:val="28"/>
        </w:rPr>
        <w:t>е в ребёнке данных от природы эмоций. Действие таких книг должно быть направленно на развитие чувств детей, а не на их рассудок. Если обращать внимание на нелюбимых и любимых героев ребёнка, можно вовремя выявить и скорректировать возможные психологические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проблемы ребёнка. Фантазию ребёнка легко направить как в положительное, так и в отрицательное русло развития. Начинать лучше с волшебных сказок имеющих простой сюжет. Воспитание сказкой должно способствовать воспитанию уверенности в себе и своих силах.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жалуй, один из самых действенных способов объединить взрослого и ребенка, дать им возможность понять друг друга - это сказка. Она помогает возродить духовный опыт нашей культуры и традиции нашего народа, учит добру и справедливости.</w:t>
      </w:r>
    </w:p>
    <w:p w:rsidR="00E723B2" w:rsidRDefault="00B27F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lastRenderedPageBreak/>
        <w:drawing>
          <wp:inline distT="0" distB="0" distL="0" distR="0">
            <wp:extent cx="4019550" cy="3105150"/>
            <wp:effectExtent l="0" t="0" r="0" b="0"/>
            <wp:docPr id="18" name="image2.jpg" descr="imag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mages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105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23B2" w:rsidRDefault="00E723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723B2" w:rsidSect="00E723B2">
      <w:pgSz w:w="11906" w:h="16838"/>
      <w:pgMar w:top="1134" w:right="567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D1F41"/>
    <w:multiLevelType w:val="multilevel"/>
    <w:tmpl w:val="4C9092A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23B2"/>
    <w:rsid w:val="00B27F8E"/>
    <w:rsid w:val="00E52D9A"/>
    <w:rsid w:val="00E72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7C"/>
    <w:rPr>
      <w:rFonts w:eastAsiaTheme="minorEastAsia"/>
    </w:rPr>
  </w:style>
  <w:style w:type="paragraph" w:styleId="1">
    <w:name w:val="heading 1"/>
    <w:basedOn w:val="normal"/>
    <w:next w:val="normal"/>
    <w:rsid w:val="00E723B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723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723B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723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723B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723B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723B2"/>
  </w:style>
  <w:style w:type="table" w:customStyle="1" w:styleId="TableNormal">
    <w:name w:val="Table Normal"/>
    <w:rsid w:val="00E723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723B2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Strong"/>
    <w:basedOn w:val="a0"/>
    <w:uiPriority w:val="22"/>
    <w:qFormat/>
    <w:rsid w:val="00812B7D"/>
    <w:rPr>
      <w:b/>
      <w:bCs/>
    </w:rPr>
  </w:style>
  <w:style w:type="paragraph" w:customStyle="1" w:styleId="c4">
    <w:name w:val="c4"/>
    <w:basedOn w:val="a"/>
    <w:rsid w:val="006B3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B3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B3AB6"/>
  </w:style>
  <w:style w:type="character" w:customStyle="1" w:styleId="c2">
    <w:name w:val="c2"/>
    <w:basedOn w:val="a0"/>
    <w:rsid w:val="006B3AB6"/>
  </w:style>
  <w:style w:type="paragraph" w:styleId="a5">
    <w:name w:val="Normal (Web)"/>
    <w:basedOn w:val="a"/>
    <w:uiPriority w:val="99"/>
    <w:semiHidden/>
    <w:unhideWhenUsed/>
    <w:rsid w:val="006B3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B3AB6"/>
  </w:style>
  <w:style w:type="paragraph" w:customStyle="1" w:styleId="c11">
    <w:name w:val="c11"/>
    <w:basedOn w:val="a"/>
    <w:rsid w:val="00C7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C7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C2517"/>
  </w:style>
  <w:style w:type="table" w:styleId="a6">
    <w:name w:val="Table Grid"/>
    <w:basedOn w:val="a1"/>
    <w:uiPriority w:val="59"/>
    <w:rsid w:val="00CC251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E4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1gif">
    <w:name w:val="msonormalbullet1.gif"/>
    <w:basedOn w:val="a"/>
    <w:rsid w:val="00825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825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2gifbullet1gifbullet1gif">
    <w:name w:val="msonormalbullet1gifbullet2gifbullet1gifbullet1.gif"/>
    <w:basedOn w:val="a"/>
    <w:uiPriority w:val="99"/>
    <w:qFormat/>
    <w:rsid w:val="00825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2gifbullet2gifbullet1gifbullet1gif">
    <w:name w:val="msonormalbullet1gifbullet2gifbullet2gifbullet1gifbullet1.gif"/>
    <w:basedOn w:val="a"/>
    <w:rsid w:val="00B2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2gifbullet2gifbullet1gifbullet3gif">
    <w:name w:val="msonormalbullet1gifbullet2gifbullet2gifbullet1gifbullet3.gif"/>
    <w:basedOn w:val="a"/>
    <w:rsid w:val="00B2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2gifbullet2gifbullet1gif">
    <w:name w:val="msonormalbullet1gifbullet2gifbullet2gifbullet1.gif"/>
    <w:basedOn w:val="a"/>
    <w:uiPriority w:val="99"/>
    <w:qFormat/>
    <w:rsid w:val="00B2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2gifbullet1gifbullet2gif">
    <w:name w:val="msonormalbullet1gifbullet2gifbullet1gifbullet2.gif"/>
    <w:basedOn w:val="a"/>
    <w:uiPriority w:val="99"/>
    <w:qFormat/>
    <w:rsid w:val="0060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C4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AD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02304"/>
  </w:style>
  <w:style w:type="paragraph" w:customStyle="1" w:styleId="c7">
    <w:name w:val="c7"/>
    <w:basedOn w:val="a"/>
    <w:rsid w:val="0018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normal"/>
    <w:next w:val="normal"/>
    <w:rsid w:val="00E723B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E723B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EHUmCrOouDMVgvpgHd2Glx/N2w==">AMUW2mXJKK571vqy0nqxyusLaziEhrLy5LvL503lVJlm7Wrf0nx+Iai8+8x039KDyVrsvb0zv7CCcaqhC94cW4G3OOowbLRY3DUYLh4x9AXLmTrJLJKcR+1ytSSKI3rgm/mp8EiFTUOk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2658</Words>
  <Characters>15152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Сумакова Елена</dc:creator>
  <cp:lastModifiedBy>Витор</cp:lastModifiedBy>
  <cp:revision>3</cp:revision>
  <dcterms:created xsi:type="dcterms:W3CDTF">2020-09-09T07:47:00Z</dcterms:created>
  <dcterms:modified xsi:type="dcterms:W3CDTF">2021-08-28T10:58:00Z</dcterms:modified>
</cp:coreProperties>
</file>